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The Surgeon’s Cockpit: A Strategic Framework for the High-Velocity Doctor Command Center</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 Executive Strategy: The Imperative for a Clinical Operating System</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intersection of luxury medical tourism and high-volume surgical practice represents a unique paradox in the contemporary healthcare landscape. In this rarefied sector, the provider is not merely a clinician but a high-performance athlete of the operating theater, often performing upwards of twenty complex procedures daily. These surgeons operate under immense cognitive pressure, balancing the clinical imperative of patient safety with the aesthetic demands of a clientele that expects "Hollywood" results on a condensed timeline. Yet, the digital infrastructure supporting these professionals remains archaic, fragmented, and fundamentally misaligned with their psychological and operational reality.</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Current Electronic Health Record (EHR) systems and practice management platforms function primarily as administrative repositories—digital filing cabinets designed for billing compliance rather than clinical velocity. For the high-volume surgeon who has "zero patience for admin," these systems are not tools but obstacles. They disrupt the state of </w:t>
      </w:r>
      <w:r w:rsidDel="00000000" w:rsidR="00000000" w:rsidRPr="00000000">
        <w:rPr>
          <w:rFonts w:ascii="Google Sans Text" w:cs="Google Sans Text" w:eastAsia="Google Sans Text" w:hAnsi="Google Sans Text"/>
          <w:i w:val="1"/>
          <w:iCs w:val="1"/>
          <w:color w:val="1f1f1f"/>
          <w:rtl w:val="0"/>
        </w:rPr>
        <w:t xml:space="preserve">flow</w:t>
      </w:r>
      <w:r w:rsidDel="00000000" w:rsidR="00000000" w:rsidRPr="00000000">
        <w:rPr>
          <w:rFonts w:ascii="Google Sans Text" w:cs="Google Sans Text" w:eastAsia="Google Sans Text" w:hAnsi="Google Sans Text"/>
          <w:color w:val="1f1f1f"/>
          <w:rtl w:val="0"/>
        </w:rPr>
        <w:t xml:space="preserve">, introduce cognitive friction through poor interface design, and fail to provide the immediate, synthesized situational awareness required in high-stakes environments.</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report outlines a comprehensive research and design strategy for a "Doctor Command Center"—a radical reimagining of the clinical interface. This system is conceptually modeled not on traditional medical software, but on the "glass cockpits" of fifth-generation fighter jets and the high-frequency trading terminals of global finance. It leverages the "one-thumb" ergonomics of mobile dating applications to accelerate decision-making, utilizes the psychological principles of </w:t>
      </w:r>
      <w:r w:rsidDel="00000000" w:rsidR="00000000" w:rsidRPr="00000000">
        <w:rPr>
          <w:rFonts w:ascii="Google Sans Text" w:cs="Google Sans Text" w:eastAsia="Google Sans Text" w:hAnsi="Google Sans Text"/>
          <w:i w:val="1"/>
          <w:iCs w:val="1"/>
          <w:color w:val="1f1f1f"/>
          <w:rtl w:val="0"/>
        </w:rPr>
        <w:t xml:space="preserve">mastery</w:t>
      </w:r>
      <w:r w:rsidDel="00000000" w:rsidR="00000000" w:rsidRPr="00000000">
        <w:rPr>
          <w:rFonts w:ascii="Google Sans Text" w:cs="Google Sans Text" w:eastAsia="Google Sans Text" w:hAnsi="Google Sans Text"/>
          <w:color w:val="1f1f1f"/>
          <w:rtl w:val="0"/>
        </w:rPr>
        <w:t xml:space="preserve"> and </w:t>
      </w:r>
      <w:r w:rsidDel="00000000" w:rsidR="00000000" w:rsidRPr="00000000">
        <w:rPr>
          <w:rFonts w:ascii="Google Sans Text" w:cs="Google Sans Text" w:eastAsia="Google Sans Text" w:hAnsi="Google Sans Text"/>
          <w:i w:val="1"/>
          <w:iCs w:val="1"/>
          <w:color w:val="1f1f1f"/>
          <w:rtl w:val="0"/>
        </w:rPr>
        <w:t xml:space="preserve">gamification</w:t>
      </w:r>
      <w:r w:rsidDel="00000000" w:rsidR="00000000" w:rsidRPr="00000000">
        <w:rPr>
          <w:rFonts w:ascii="Google Sans Text" w:cs="Google Sans Text" w:eastAsia="Google Sans Text" w:hAnsi="Google Sans Text"/>
          <w:color w:val="1f1f1f"/>
          <w:rtl w:val="0"/>
        </w:rPr>
        <w:t xml:space="preserve"> to reduce burnout, and deploys advanced Computer Vision (CV) and Augmented Reality (AR) to act as a "force multiplier" for the surgeon’s own expertise. The objective is to create a platform that feels less like work and more like an extension of the surgeon’s will—a "God Mode" interface that offers unshakable clarity and operational omnipotence.</w:t>
      </w:r>
    </w:p>
    <w:p w:rsidR="00000000" w:rsidDel="00000000" w:rsidP="00000000" w:rsidRDefault="00000000" w:rsidRPr="00000000" w14:paraId="0000000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 The Psychographic Profile of the High-Volume Surgeon</w:t>
      </w:r>
    </w:p>
    <w:p w:rsidR="00000000" w:rsidDel="00000000" w:rsidP="00000000" w:rsidRDefault="00000000" w:rsidRPr="00000000" w14:paraId="0000000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 The Surgeon as High-Performance Athlete</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To design effectively for the high-volume surgeon, one must first deconstruct their psychological architecture. These individuals share traits with elite athletes and military pilots: high perfectionism, a high need for control, and a reliance on "mental skills" to manage performance under stress.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Research into the psychology of expert surgeons reveals that they routinely employ stress management techniques to prevent skill deterioration, viewing themselves as the "leaders" responsible for the entire surgical team's emotional climate.</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However, unlike elite athletes who are supported by equipment designed to minimize drag and maximize output, surgeons are often besieged by software that amplifies cognitive load. The concept of </w:t>
      </w:r>
      <w:r w:rsidDel="00000000" w:rsidR="00000000" w:rsidRPr="00000000">
        <w:rPr>
          <w:rFonts w:ascii="Google Sans Text" w:cs="Google Sans Text" w:eastAsia="Google Sans Text" w:hAnsi="Google Sans Text"/>
          <w:i w:val="1"/>
          <w:iCs w:val="1"/>
          <w:color w:val="1f1f1f"/>
          <w:rtl w:val="0"/>
        </w:rPr>
        <w:t xml:space="preserve">resilience</w:t>
      </w:r>
      <w:r w:rsidDel="00000000" w:rsidR="00000000" w:rsidRPr="00000000">
        <w:rPr>
          <w:rFonts w:ascii="Google Sans Text" w:cs="Google Sans Text" w:eastAsia="Google Sans Text" w:hAnsi="Google Sans Text"/>
          <w:color w:val="1f1f1f"/>
          <w:rtl w:val="0"/>
        </w:rPr>
        <w:t xml:space="preserve"> in healthcare—defined as the maintenance of mental health during stressor exposure—is critical here.</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f1f1f"/>
          <w:rtl w:val="0"/>
        </w:rPr>
        <w:t xml:space="preserve"> For a dental surgeon in a medical tourism hub, the stressors are multifaceted: time pressure, the complexity of full-mouth reconstructions, and the administrative burden of reviewing hundreds of images and lab files. When software introduces latency or navigational complexity, it acts as a "micro-stressor," accumulating throughout the day to deplete the surgeon's cognitive reserve. The "Command Center" must therefore function as an </w:t>
      </w:r>
      <w:r w:rsidDel="00000000" w:rsidR="00000000" w:rsidRPr="00000000">
        <w:rPr>
          <w:rFonts w:ascii="Google Sans Text" w:cs="Google Sans Text" w:eastAsia="Google Sans Text" w:hAnsi="Google Sans Text"/>
          <w:i w:val="1"/>
          <w:iCs w:val="1"/>
          <w:color w:val="1f1f1f"/>
          <w:rtl w:val="0"/>
        </w:rPr>
        <w:t xml:space="preserve">anxiety-reducer</w:t>
      </w:r>
      <w:r w:rsidDel="00000000" w:rsidR="00000000" w:rsidRPr="00000000">
        <w:rPr>
          <w:rFonts w:ascii="Google Sans Text" w:cs="Google Sans Text" w:eastAsia="Google Sans Text" w:hAnsi="Google Sans Text"/>
          <w:color w:val="1f1f1f"/>
          <w:rtl w:val="0"/>
        </w:rPr>
        <w:t xml:space="preserve">, acting as an external cortex that handles organization and memory, allowing the surgeon to remain in a state of high-performance </w:t>
      </w:r>
      <w:r w:rsidDel="00000000" w:rsidR="00000000" w:rsidRPr="00000000">
        <w:rPr>
          <w:rFonts w:ascii="Google Sans Text" w:cs="Google Sans Text" w:eastAsia="Google Sans Text" w:hAnsi="Google Sans Text"/>
          <w:i w:val="1"/>
          <w:iCs w:val="1"/>
          <w:color w:val="1f1f1f"/>
          <w:rtl w:val="0"/>
        </w:rPr>
        <w:t xml:space="preserve">flow</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0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 Cognitive Load and the Cost of Friction</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primary antagonist in the high-volume surgeon's day is not the surgery itself, but "admin"—the friction involved in documenting, reviewing, and approving clinical data. In aviation, the "cockpit" design philosophy is predicated on minimizing cognitive load so the pilot can focus on flying the aircraft. Every instrument is placed within the primary field of view; every alert is color-coded by urgency. In contrast, medical software often suffers from "alert fatigue" and information density that obscures critical data.</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For a surgeon treating 20+ patients a day, the cost of interface friction is exponential. A 30-second delay in loading a patient's CT scan, repeated 20 times, results in 10 minutes of lost time—but the </w:t>
      </w:r>
      <w:r w:rsidDel="00000000" w:rsidR="00000000" w:rsidRPr="00000000">
        <w:rPr>
          <w:rFonts w:ascii="Google Sans Text" w:cs="Google Sans Text" w:eastAsia="Google Sans Text" w:hAnsi="Google Sans Text"/>
          <w:i w:val="1"/>
          <w:iCs w:val="1"/>
          <w:color w:val="1f1f1f"/>
          <w:rtl w:val="0"/>
        </w:rPr>
        <w:t xml:space="preserve">cognitive</w:t>
      </w:r>
      <w:r w:rsidDel="00000000" w:rsidR="00000000" w:rsidRPr="00000000">
        <w:rPr>
          <w:rFonts w:ascii="Google Sans Text" w:cs="Google Sans Text" w:eastAsia="Google Sans Text" w:hAnsi="Google Sans Text"/>
          <w:color w:val="1f1f1f"/>
          <w:rtl w:val="0"/>
        </w:rPr>
        <w:t xml:space="preserve"> cost is far higher. It represents 20 interruptions to their mental model of the day. The "Doctor Command Center" must prioritize </w:t>
      </w:r>
      <w:r w:rsidDel="00000000" w:rsidR="00000000" w:rsidRPr="00000000">
        <w:rPr>
          <w:rFonts w:ascii="Google Sans Text" w:cs="Google Sans Text" w:eastAsia="Google Sans Text" w:hAnsi="Google Sans Text"/>
          <w:i w:val="1"/>
          <w:iCs w:val="1"/>
          <w:color w:val="1f1f1f"/>
          <w:rtl w:val="0"/>
        </w:rPr>
        <w:t xml:space="preserve">role-specific experiences</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f1f1f"/>
          <w:rtl w:val="0"/>
        </w:rPr>
        <w:t xml:space="preserve">, stripping away the administrative debris (insurance codes, billing minutiae) that clutters the interface. The surgeon does not need to see what the administrator sees. They need a "clean, calm design" that fosters trust and safety, using whitespace and visual hierarchy to present only the data required for the immediate clinical decision.</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0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2.3 The Psychology of "God Mode" and Mastery</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Designing for this persona requires tapping into the ego. High-volume surgeons are driven by </w:t>
      </w:r>
      <w:r w:rsidDel="00000000" w:rsidR="00000000" w:rsidRPr="00000000">
        <w:rPr>
          <w:rFonts w:ascii="Google Sans Text" w:cs="Google Sans Text" w:eastAsia="Google Sans Text" w:hAnsi="Google Sans Text"/>
          <w:i w:val="1"/>
          <w:iCs w:val="1"/>
          <w:color w:val="1f1f1f"/>
          <w:rtl w:val="0"/>
        </w:rPr>
        <w:t xml:space="preserve">mastery</w:t>
      </w:r>
      <w:r w:rsidDel="00000000" w:rsidR="00000000" w:rsidRPr="00000000">
        <w:rPr>
          <w:rFonts w:ascii="Google Sans Text" w:cs="Google Sans Text" w:eastAsia="Google Sans Text" w:hAnsi="Google Sans Text"/>
          <w:color w:val="1f1f1f"/>
          <w:rtl w:val="0"/>
        </w:rPr>
        <w:t xml:space="preserve">—the intrinsic motivation to improve skill and achieve excellence.</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f1f1f"/>
          <w:rtl w:val="0"/>
        </w:rPr>
        <w:t xml:space="preserve"> In gaming psychology, "God Mode" refers to a state of invincibility where the player has total control over the environment, eliminating failure states and frustration.</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f1f1f"/>
          <w:rtl w:val="0"/>
        </w:rPr>
        <w:t xml:space="preserve"> While we cannot eliminate clinical risk, we can design an interface that gives the </w:t>
      </w:r>
      <w:r w:rsidDel="00000000" w:rsidR="00000000" w:rsidRPr="00000000">
        <w:rPr>
          <w:rFonts w:ascii="Google Sans Text" w:cs="Google Sans Text" w:eastAsia="Google Sans Text" w:hAnsi="Google Sans Text"/>
          <w:i w:val="1"/>
          <w:iCs w:val="1"/>
          <w:color w:val="1f1f1f"/>
          <w:rtl w:val="0"/>
        </w:rPr>
        <w:t xml:space="preserve">feeling</w:t>
      </w:r>
      <w:r w:rsidDel="00000000" w:rsidR="00000000" w:rsidRPr="00000000">
        <w:rPr>
          <w:rFonts w:ascii="Google Sans Text" w:cs="Google Sans Text" w:eastAsia="Google Sans Text" w:hAnsi="Google Sans Text"/>
          <w:color w:val="1f1f1f"/>
          <w:rtl w:val="0"/>
        </w:rPr>
        <w:t xml:space="preserve"> of God Mode: total visibility, instant access, and effortless command over the workflow.</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"ego-centric" design approach is not about vanity; it is about sustaining motivation. The dashboard should not merely report data; it should celebrate performance. Visualizing "streaks" of successful case closures, real-time revenue velocity, or patient satisfaction scores serves as a "mastery badge".</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f1f1f"/>
          <w:rtl w:val="0"/>
        </w:rPr>
        <w:t xml:space="preserve"> When a surgeon clears a queue of 50 lab approvals in record time using our rapid-review interface, the system should provide positive feedback—a subtle visual flourish or a satisfying sound design that reinforces the feeling of being a "super-user".</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f1f1f"/>
          <w:rtl w:val="0"/>
        </w:rPr>
        <w:t xml:space="preserve"> This transforms administrative drudgery into a status-affirming activity, where the software acts as a mirror reflecting the surgeon’s own efficiency and skill.</w:t>
      </w:r>
    </w:p>
    <w:p w:rsidR="00000000" w:rsidDel="00000000" w:rsidP="00000000" w:rsidRDefault="00000000" w:rsidRPr="00000000" w14:paraId="0000001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2.4 Luxury Aesthetics and Status Signaling</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In the luxury medical tourism sector, the software is also a prop. It signals prestige. Just as a luxury watch or a high-end vehicle uses materials and design to convey status </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f1f1f"/>
          <w:rtl w:val="0"/>
        </w:rPr>
        <w:t xml:space="preserve">, the software interface must project "prestige" through its visual language. This goes beyond mere usability. It involves the use of "calm" color palettes—deep charcoals, bioluminescent cyans, and metallic accents—that evoke the aesthetics of a Bloomberg terminal or a Mercedes-Benz digital dashboard.</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"prestige" of the interface also lies in its exclusivity. It is a tool designed for the elite, not the masses. The use of "dark mode" as a default is not just an aesthetic choice but a functional one, reducing eye strain in dimly lit operatories while associating the platform with professional-grade creative and engineering tools.</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f1f1f"/>
          <w:rtl w:val="0"/>
        </w:rPr>
        <w:t xml:space="preserve"> The typography must be precise, using monospaced fonts for data to imply engineering rigor, reinforcing the surgeon’s self-image as a precision instrument.</w:t>
      </w:r>
    </w:p>
    <w:p w:rsidR="00000000" w:rsidDel="00000000" w:rsidP="00000000" w:rsidRDefault="00000000" w:rsidRPr="00000000" w14:paraId="0000001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 The "Doctor Command Center": Cockpit Philosophy</w:t>
      </w:r>
    </w:p>
    <w:p w:rsidR="00000000" w:rsidDel="00000000" w:rsidP="00000000" w:rsidRDefault="00000000" w:rsidRPr="00000000" w14:paraId="0000001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 Aviation Metaphors: HUDs and Situational Awareness</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central design metaphor for the Command Center is the Head-Up Display (HUD) used in military aviation. The HUD projects flight data (altitude, speed, targeting) directly onto the pilot's line of sight, allowing them to maintain "eyes-out" situational awareness.</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f1f1f"/>
          <w:rtl w:val="0"/>
        </w:rPr>
        <w:t xml:space="preserve"> For the dental surgeon, "eyes-out" means looking at the patient or the surgical site, not burying their head in a computer screen.</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"Medical HUD" concept overlays critical patient data—vitals, tooth number, active allergies—directly onto the clinical imaging or the live video feed. This reduces the need for "saccadic" eye movements, where the surgeon must look away from the X-ray to check the patient's name or medical history.</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f1f1f"/>
          <w:rtl w:val="0"/>
        </w:rPr>
        <w:t xml:space="preserve"> The interface must support </w:t>
      </w:r>
      <w:r w:rsidDel="00000000" w:rsidR="00000000" w:rsidRPr="00000000">
        <w:rPr>
          <w:rFonts w:ascii="Google Sans Text" w:cs="Google Sans Text" w:eastAsia="Google Sans Text" w:hAnsi="Google Sans Text"/>
          <w:i w:val="1"/>
          <w:iCs w:val="1"/>
          <w:color w:val="1f1f1f"/>
          <w:rtl w:val="0"/>
        </w:rPr>
        <w:t xml:space="preserve">Situation Awareness (SA)</w:t>
      </w:r>
      <w:r w:rsidDel="00000000" w:rsidR="00000000" w:rsidRPr="00000000">
        <w:rPr>
          <w:rFonts w:ascii="Google Sans Text" w:cs="Google Sans Text" w:eastAsia="Google Sans Text" w:hAnsi="Google Sans Text"/>
          <w:color w:val="1f1f1f"/>
          <w:rtl w:val="0"/>
        </w:rPr>
        <w:t xml:space="preserve"> by answering three questions instantly: "What is happening now?" (Current Patient/Procedure), "What does it mean?" (Risk Level/Complexity), and "What is coming next?" (Next Patient/Schedule Gap).</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f1f1f"/>
          <w:rtl w:val="0"/>
        </w:rPr>
        <w:t xml:space="preserve"> This predictive capability allows the surgeon to mentally prepare for the next case while finishing the current one, smoothing the transition and maintaining flow.</w:t>
      </w:r>
    </w:p>
    <w:p w:rsidR="00000000" w:rsidDel="00000000" w:rsidP="00000000" w:rsidRDefault="00000000" w:rsidRPr="00000000" w14:paraId="0000001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 Financial Terminal Aesthetics: Data Density vs. Clarity</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Financial trading terminals (e.g., Bloomberg) are designed to handle massive streams of real-time data without overwhelming the user. They achieve this through rigorous grid systems, color-coding (Green/Red for market movement), and modularity.</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Fonts w:ascii="Google Sans Text" w:cs="Google Sans Text" w:eastAsia="Google Sans Text" w:hAnsi="Google Sans Text"/>
          <w:color w:val="1f1f1f"/>
          <w:rtl w:val="0"/>
        </w:rPr>
        <w:t xml:space="preserve"> The Doctor Command Center adopts this "high-signal" approach.</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Instead of navigating through tabs to find lab results, the surgeon sees a "dashboard" of live tiles.</w:t>
      </w:r>
    </w:p>
    <w:p w:rsidR="00000000" w:rsidDel="00000000" w:rsidP="00000000" w:rsidRDefault="00000000" w:rsidRPr="00000000" w14:paraId="0000001A">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Vitals Tile:</w:t>
      </w:r>
      <w:r w:rsidDel="00000000" w:rsidR="00000000" w:rsidRPr="00000000">
        <w:rPr>
          <w:rFonts w:ascii="Google Sans Text" w:cs="Google Sans Text" w:eastAsia="Google Sans Text" w:hAnsi="Google Sans Text"/>
          <w:color w:val="1f1f1f"/>
          <w:rtl w:val="0"/>
        </w:rPr>
        <w:t xml:space="preserve"> Real-time heart rate and O2 saturation for the patient in the chair.</w:t>
      </w:r>
    </w:p>
    <w:p w:rsidR="00000000" w:rsidDel="00000000" w:rsidP="00000000" w:rsidRDefault="00000000" w:rsidRPr="00000000" w14:paraId="0000001B">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Queue Tile:</w:t>
      </w:r>
      <w:r w:rsidDel="00000000" w:rsidR="00000000" w:rsidRPr="00000000">
        <w:rPr>
          <w:rFonts w:ascii="Google Sans Text" w:cs="Google Sans Text" w:eastAsia="Google Sans Text" w:hAnsi="Google Sans Text"/>
          <w:color w:val="1f1f1f"/>
          <w:rtl w:val="0"/>
        </w:rPr>
        <w:t xml:space="preserve"> A vertical stack of the next 5 patients, color-coded by procedure type (e.g., Blue for Implant, Gold for Veneers).</w:t>
      </w:r>
    </w:p>
    <w:p w:rsidR="00000000" w:rsidDel="00000000" w:rsidP="00000000" w:rsidRDefault="00000000" w:rsidRPr="00000000" w14:paraId="0000001C">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Triage Tile:</w:t>
      </w:r>
      <w:r w:rsidDel="00000000" w:rsidR="00000000" w:rsidRPr="00000000">
        <w:rPr>
          <w:rFonts w:ascii="Google Sans Text" w:cs="Google Sans Text" w:eastAsia="Google Sans Text" w:hAnsi="Google Sans Text"/>
          <w:color w:val="1f1f1f"/>
          <w:rtl w:val="0"/>
        </w:rPr>
        <w:t xml:space="preserve"> A counter showing the number of pending lab approvals (e.g., "12 Cases Pending").</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This "Executive Dashboard" provides a high-level view of the entire clinic's heartbeat.</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Fonts w:ascii="Google Sans Text" w:cs="Google Sans Text" w:eastAsia="Google Sans Text" w:hAnsi="Google Sans Text"/>
          <w:color w:val="1f1f1f"/>
          <w:rtl w:val="0"/>
        </w:rPr>
        <w:t xml:space="preserve"> It allows the surgeon to assess the "health" of the operational day in a single glance. Critical to this is the </w:t>
      </w:r>
      <w:r w:rsidDel="00000000" w:rsidR="00000000" w:rsidRPr="00000000">
        <w:rPr>
          <w:rFonts w:ascii="Google Sans Text" w:cs="Google Sans Text" w:eastAsia="Google Sans Text" w:hAnsi="Google Sans Text"/>
          <w:i w:val="1"/>
          <w:iCs w:val="1"/>
          <w:color w:val="1f1f1f"/>
          <w:rtl w:val="0"/>
        </w:rPr>
        <w:t xml:space="preserve">refresh rate</w:t>
      </w:r>
      <w:r w:rsidDel="00000000" w:rsidR="00000000" w:rsidRPr="00000000">
        <w:rPr>
          <w:rFonts w:ascii="Google Sans Text" w:cs="Google Sans Text" w:eastAsia="Google Sans Text" w:hAnsi="Google Sans Text"/>
          <w:color w:val="1f1f1f"/>
          <w:rtl w:val="0"/>
        </w:rPr>
        <w:t xml:space="preserve">—data must be real-time. If a patient checks in, the dashboard updates instantly. This responsiveness builds trust; the surgeon knows that what they see is the absolute truth of the moment.</w:t>
      </w:r>
      <w:r w:rsidDel="00000000" w:rsidR="00000000" w:rsidRPr="00000000">
        <w:rPr>
          <w:rFonts w:ascii="Google Sans Text" w:cs="Google Sans Text" w:eastAsia="Google Sans Text" w:hAnsi="Google Sans Text"/>
          <w:color w:val="444746"/>
          <w:sz w:val="24"/>
          <w:szCs w:val="24"/>
          <w:vertAlign w:val="superscript"/>
          <w:rtl w:val="0"/>
        </w:rPr>
        <w:t xml:space="preserve">13</w:t>
      </w:r>
    </w:p>
    <w:p w:rsidR="00000000" w:rsidDel="00000000" w:rsidP="00000000" w:rsidRDefault="00000000" w:rsidRPr="00000000" w14:paraId="0000001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3.3 The "Silent Precision" Design Language</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overarching design philosophy is "Silent Precision." In high-stakes environments, noise is the enemy. The interface should be "silent" in that it does not clamor for attention with unnecessary pop-ups, flashing banners, or decorative elements that do not serve a function.</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f1f1f"/>
          <w:rtl w:val="0"/>
        </w:rPr>
        <w:t xml:space="preserve"> "Calm visual language" is essential to reducing the anxiety of the operator.</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manifests in the use of </w:t>
      </w:r>
      <w:r w:rsidDel="00000000" w:rsidR="00000000" w:rsidRPr="00000000">
        <w:rPr>
          <w:rFonts w:ascii="Google Sans Text" w:cs="Google Sans Text" w:eastAsia="Google Sans Text" w:hAnsi="Google Sans Text"/>
          <w:i w:val="1"/>
          <w:iCs w:val="1"/>
          <w:color w:val="1f1f1f"/>
          <w:rtl w:val="0"/>
        </w:rPr>
        <w:t xml:space="preserve">Smart Defaults</w:t>
      </w:r>
      <w:r w:rsidDel="00000000" w:rsidR="00000000" w:rsidRPr="00000000">
        <w:rPr>
          <w:rFonts w:ascii="Google Sans Text" w:cs="Google Sans Text" w:eastAsia="Google Sans Text" w:hAnsi="Google Sans Text"/>
          <w:color w:val="1f1f1f"/>
          <w:rtl w:val="0"/>
        </w:rPr>
        <w:t xml:space="preserve">. The system anticipates the surgeon's next move. If they open a patient file scheduled for an implant, the "Implant Planning" widget should already be open and active. If they are reviewing a post-op scan, the "Comparison" tool should be pre-loaded. This reduction of "click friction" creates a sensation of the software "reading the mind" of the user </w:t>
      </w:r>
      <w:r w:rsidDel="00000000" w:rsidR="00000000" w:rsidRPr="00000000">
        <w:rPr>
          <w:rFonts w:ascii="Google Sans Text" w:cs="Google Sans Text" w:eastAsia="Google Sans Text" w:hAnsi="Google Sans Text"/>
          <w:color w:val="444746"/>
          <w:sz w:val="24"/>
          <w:szCs w:val="24"/>
          <w:vertAlign w:val="superscript"/>
          <w:rtl w:val="0"/>
        </w:rPr>
        <w:t xml:space="preserve">14</w:t>
      </w:r>
      <w:r w:rsidDel="00000000" w:rsidR="00000000" w:rsidRPr="00000000">
        <w:rPr>
          <w:rFonts w:ascii="Google Sans Text" w:cs="Google Sans Text" w:eastAsia="Google Sans Text" w:hAnsi="Google Sans Text"/>
          <w:color w:val="1f1f1f"/>
          <w:rtl w:val="0"/>
        </w:rPr>
        <w:t xml:space="preserve">, which is the ultimate luxury experience—service before the request is even voiced.</w:t>
      </w:r>
    </w:p>
    <w:p w:rsidR="00000000" w:rsidDel="00000000" w:rsidP="00000000" w:rsidRDefault="00000000" w:rsidRPr="00000000" w14:paraId="0000002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 "Tinder for Teeth": The High-Speed Triage Engine</w:t>
      </w:r>
    </w:p>
    <w:p w:rsidR="00000000" w:rsidDel="00000000" w:rsidP="00000000" w:rsidRDefault="00000000" w:rsidRPr="00000000" w14:paraId="0000002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 The Mechanics of Binary Decision Making</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high-volume surgeon’s administrative burden often consists of hundreds of micro-decisions: approving a lab design, verifying a margin, signing off on a treatment plan. The traditional "open, scroll, type, click save" workflow is too slow. To solve this, we adapt the "swipe" mechanic popularized by Tinder, which has refined binary decision-making into a reflex.</w:t>
      </w:r>
      <w:r w:rsidDel="00000000" w:rsidR="00000000" w:rsidRPr="00000000">
        <w:rPr>
          <w:rFonts w:ascii="Google Sans Text" w:cs="Google Sans Text" w:eastAsia="Google Sans Text" w:hAnsi="Google Sans Text"/>
          <w:color w:val="444746"/>
          <w:sz w:val="24"/>
          <w:szCs w:val="24"/>
          <w:vertAlign w:val="superscript"/>
          <w:rtl w:val="0"/>
        </w:rPr>
        <w:t xml:space="preserve">15</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"Tinder for Teeth" module presents these administrative tasks as a stack of cards. The cognitive load is drastically reduced by converting complex evaluations into spatial gestures. The surgeon does not need to look for a "Save" button; the action of swiping </w:t>
      </w:r>
      <w:r w:rsidDel="00000000" w:rsidR="00000000" w:rsidRPr="00000000">
        <w:rPr>
          <w:rFonts w:ascii="Google Sans Text" w:cs="Google Sans Text" w:eastAsia="Google Sans Text" w:hAnsi="Google Sans Text"/>
          <w:i w:val="1"/>
          <w:iCs w:val="1"/>
          <w:color w:val="1f1f1f"/>
          <w:rtl w:val="0"/>
        </w:rPr>
        <w:t xml:space="preserve">is</w:t>
      </w:r>
      <w:r w:rsidDel="00000000" w:rsidR="00000000" w:rsidRPr="00000000">
        <w:rPr>
          <w:rFonts w:ascii="Google Sans Text" w:cs="Google Sans Text" w:eastAsia="Google Sans Text" w:hAnsi="Google Sans Text"/>
          <w:color w:val="1f1f1f"/>
          <w:rtl w:val="0"/>
        </w:rPr>
        <w:t xml:space="preserve"> the save command. This leverages the "one thumb, one eyeball" test </w:t>
      </w:r>
      <w:r w:rsidDel="00000000" w:rsidR="00000000" w:rsidRPr="00000000">
        <w:rPr>
          <w:rFonts w:ascii="Google Sans Text" w:cs="Google Sans Text" w:eastAsia="Google Sans Text" w:hAnsi="Google Sans Text"/>
          <w:color w:val="444746"/>
          <w:sz w:val="24"/>
          <w:szCs w:val="24"/>
          <w:vertAlign w:val="superscript"/>
          <w:rtl w:val="0"/>
        </w:rPr>
        <w:t xml:space="preserve">17</w:t>
      </w:r>
      <w:r w:rsidDel="00000000" w:rsidR="00000000" w:rsidRPr="00000000">
        <w:rPr>
          <w:rFonts w:ascii="Google Sans Text" w:cs="Google Sans Text" w:eastAsia="Google Sans Text" w:hAnsi="Google Sans Text"/>
          <w:color w:val="1f1f1f"/>
          <w:rtl w:val="0"/>
        </w:rPr>
        <w:t xml:space="preserve">, ensuring that the surgeon can clear a queue of approvals while walking between operatories or drinking coffee. The swipe is not just a gesture; it is a psychological trigger for </w:t>
      </w:r>
      <w:r w:rsidDel="00000000" w:rsidR="00000000" w:rsidRPr="00000000">
        <w:rPr>
          <w:rFonts w:ascii="Google Sans Text" w:cs="Google Sans Text" w:eastAsia="Google Sans Text" w:hAnsi="Google Sans Text"/>
          <w:i w:val="1"/>
          <w:iCs w:val="1"/>
          <w:color w:val="1f1f1f"/>
          <w:rtl w:val="0"/>
        </w:rPr>
        <w:t xml:space="preserve">closure</w:t>
      </w:r>
      <w:r w:rsidDel="00000000" w:rsidR="00000000" w:rsidRPr="00000000">
        <w:rPr>
          <w:rFonts w:ascii="Google Sans Text" w:cs="Google Sans Text" w:eastAsia="Google Sans Text" w:hAnsi="Google Sans Text"/>
          <w:color w:val="1f1f1f"/>
          <w:rtl w:val="0"/>
        </w:rPr>
        <w:t xml:space="preserve">. Each swipe provides a micro-dopamine hit, gamifying the workflow and turning a chore into a rhythmic, satisfying loop.</w:t>
      </w:r>
    </w:p>
    <w:p w:rsidR="00000000" w:rsidDel="00000000" w:rsidP="00000000" w:rsidRDefault="00000000" w:rsidRPr="00000000" w14:paraId="0000002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 Micro-Interaction 1: The Inertial Swipe (Approval Physics)</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first micro-interaction is the primary approval mechanism. When the surgeon swipes a card (e.g., a 3D crown design) to the right, the card should move with "elastic animation".</w:t>
      </w:r>
      <w:r w:rsidDel="00000000" w:rsidR="00000000" w:rsidRPr="00000000">
        <w:rPr>
          <w:rFonts w:ascii="Google Sans Text" w:cs="Google Sans Text" w:eastAsia="Google Sans Text" w:hAnsi="Google Sans Text"/>
          <w:color w:val="444746"/>
          <w:sz w:val="24"/>
          <w:szCs w:val="24"/>
          <w:vertAlign w:val="superscript"/>
          <w:rtl w:val="0"/>
        </w:rPr>
        <w:t xml:space="preserve">18</w:t>
      </w:r>
      <w:r w:rsidDel="00000000" w:rsidR="00000000" w:rsidRPr="00000000">
        <w:rPr>
          <w:rFonts w:ascii="Google Sans Text" w:cs="Google Sans Text" w:eastAsia="Google Sans Text" w:hAnsi="Google Sans Text"/>
          <w:color w:val="1f1f1f"/>
          <w:rtl w:val="0"/>
        </w:rPr>
        <w:t xml:space="preserve"> It should feel heavy and substantial, implying the gravity of the medical decision. The "physics" of the interface—how the card resists the finger before snapping away—communicates quality.</w:t>
      </w:r>
    </w:p>
    <w:p w:rsidR="00000000" w:rsidDel="00000000" w:rsidP="00000000" w:rsidRDefault="00000000" w:rsidRPr="00000000" w14:paraId="00000027">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Interaction:</w:t>
      </w:r>
      <w:r w:rsidDel="00000000" w:rsidR="00000000" w:rsidRPr="00000000">
        <w:rPr>
          <w:rFonts w:ascii="Google Sans Text" w:cs="Google Sans Text" w:eastAsia="Google Sans Text" w:hAnsi="Google Sans Text"/>
          <w:color w:val="1f1f1f"/>
          <w:rtl w:val="0"/>
        </w:rPr>
        <w:t xml:space="preserve"> A smooth, resistance-based drag to the right.</w:t>
      </w:r>
    </w:p>
    <w:p w:rsidR="00000000" w:rsidDel="00000000" w:rsidP="00000000" w:rsidRDefault="00000000" w:rsidRPr="00000000" w14:paraId="00000028">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Visual:</w:t>
      </w:r>
      <w:r w:rsidDel="00000000" w:rsidR="00000000" w:rsidRPr="00000000">
        <w:rPr>
          <w:rFonts w:ascii="Google Sans Text" w:cs="Google Sans Text" w:eastAsia="Google Sans Text" w:hAnsi="Google Sans Text"/>
          <w:color w:val="1f1f1f"/>
          <w:rtl w:val="0"/>
        </w:rPr>
        <w:t xml:space="preserve"> The card glows green (Cyan) as it crosses the threshold.</w:t>
      </w:r>
    </w:p>
    <w:p w:rsidR="00000000" w:rsidDel="00000000" w:rsidP="00000000" w:rsidRDefault="00000000" w:rsidRPr="00000000" w14:paraId="00000029">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Implication:</w:t>
      </w:r>
      <w:r w:rsidDel="00000000" w:rsidR="00000000" w:rsidRPr="00000000">
        <w:rPr>
          <w:rFonts w:ascii="Google Sans Text" w:cs="Google Sans Text" w:eastAsia="Google Sans Text" w:hAnsi="Google Sans Text"/>
          <w:color w:val="1f1f1f"/>
          <w:rtl w:val="0"/>
        </w:rPr>
        <w:t xml:space="preserve"> "I trust this design. Proceed to manufacture."</w:t>
      </w:r>
    </w:p>
    <w:p w:rsidR="00000000" w:rsidDel="00000000" w:rsidP="00000000" w:rsidRDefault="00000000" w:rsidRPr="00000000" w14:paraId="0000002A">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4.3 Micro-Interaction 2: The Haptic Thud (Confirmation)</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In a sterile or noisy environment, visual feedback isn't enough. We employ "haptic feedback on the hand" </w:t>
      </w:r>
      <w:r w:rsidDel="00000000" w:rsidR="00000000" w:rsidRPr="00000000">
        <w:rPr>
          <w:rFonts w:ascii="Google Sans Text" w:cs="Google Sans Text" w:eastAsia="Google Sans Text" w:hAnsi="Google Sans Text"/>
          <w:color w:val="444746"/>
          <w:sz w:val="24"/>
          <w:szCs w:val="24"/>
          <w:vertAlign w:val="superscript"/>
          <w:rtl w:val="0"/>
        </w:rPr>
        <w:t xml:space="preserve">19</w:t>
      </w:r>
      <w:r w:rsidDel="00000000" w:rsidR="00000000" w:rsidRPr="00000000">
        <w:rPr>
          <w:rFonts w:ascii="Google Sans Text" w:cs="Google Sans Text" w:eastAsia="Google Sans Text" w:hAnsi="Google Sans Text"/>
          <w:color w:val="1f1f1f"/>
          <w:rtl w:val="0"/>
        </w:rPr>
        <w:t xml:space="preserve"> to confirm the decision without requiring visual verification.</w:t>
      </w:r>
    </w:p>
    <w:p w:rsidR="00000000" w:rsidDel="00000000" w:rsidP="00000000" w:rsidRDefault="00000000" w:rsidRPr="00000000" w14:paraId="0000002C">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Interaction:</w:t>
      </w:r>
      <w:r w:rsidDel="00000000" w:rsidR="00000000" w:rsidRPr="00000000">
        <w:rPr>
          <w:rFonts w:ascii="Google Sans Text" w:cs="Google Sans Text" w:eastAsia="Google Sans Text" w:hAnsi="Google Sans Text"/>
          <w:color w:val="1f1f1f"/>
          <w:rtl w:val="0"/>
        </w:rPr>
        <w:t xml:space="preserve"> Upon a successful "Swipe Right," the phone delivers a solid, crisp haptic "thud"—simulating the mechanical feeling of a heavy stamp or a toggle switch locking into place.</w:t>
      </w:r>
    </w:p>
    <w:p w:rsidR="00000000" w:rsidDel="00000000" w:rsidP="00000000" w:rsidRDefault="00000000" w:rsidRPr="00000000" w14:paraId="0000002D">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Psychology:</w:t>
      </w:r>
      <w:r w:rsidDel="00000000" w:rsidR="00000000" w:rsidRPr="00000000">
        <w:rPr>
          <w:rFonts w:ascii="Google Sans Text" w:cs="Google Sans Text" w:eastAsia="Google Sans Text" w:hAnsi="Google Sans Text"/>
          <w:color w:val="1f1f1f"/>
          <w:rtl w:val="0"/>
        </w:rPr>
        <w:t xml:space="preserve"> This tactile confirmation builds confidence. The surgeon "feels" the approval, reducing the anxiety of "did I click that?" and allowing for eyes-free productivity.</w:t>
      </w:r>
      <w:r w:rsidDel="00000000" w:rsidR="00000000" w:rsidRPr="00000000">
        <w:rPr>
          <w:rFonts w:ascii="Google Sans Text" w:cs="Google Sans Text" w:eastAsia="Google Sans Text" w:hAnsi="Google Sans Text"/>
          <w:color w:val="444746"/>
          <w:sz w:val="24"/>
          <w:szCs w:val="24"/>
          <w:vertAlign w:val="superscript"/>
          <w:rtl w:val="0"/>
        </w:rPr>
        <w:t xml:space="preserve">20</w:t>
      </w:r>
      <w:r w:rsidDel="00000000" w:rsidR="00000000" w:rsidRPr="00000000">
        <w:rPr>
          <w:rFonts w:ascii="Google Sans Text" w:cs="Google Sans Text" w:eastAsia="Google Sans Text" w:hAnsi="Google Sans Text"/>
          <w:color w:val="1f1f1f"/>
          <w:rtl w:val="0"/>
        </w:rPr>
        <w:t xml:space="preserve"> A rejection swipe (Left) might trigger a rougher, vibration-heavy buzz, signaling a "stop" or "error" state.</w:t>
      </w:r>
    </w:p>
    <w:p w:rsidR="00000000" w:rsidDel="00000000" w:rsidP="00000000" w:rsidRDefault="00000000" w:rsidRPr="00000000" w14:paraId="0000002E">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4.4 Micro-Interaction 3: The Force-Press Peek (Detail Zoom)</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Sometimes the thumbnail isn't enough. The "Long Press" or "Force Touch" allows the surgeon to peek at the details without losing their place in the stack.</w:t>
      </w:r>
    </w:p>
    <w:p w:rsidR="00000000" w:rsidDel="00000000" w:rsidP="00000000" w:rsidRDefault="00000000" w:rsidRPr="00000000" w14:paraId="00000030">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Interaction:</w:t>
      </w:r>
      <w:r w:rsidDel="00000000" w:rsidR="00000000" w:rsidRPr="00000000">
        <w:rPr>
          <w:rFonts w:ascii="Google Sans Text" w:cs="Google Sans Text" w:eastAsia="Google Sans Text" w:hAnsi="Google Sans Text"/>
          <w:color w:val="1f1f1f"/>
          <w:rtl w:val="0"/>
        </w:rPr>
        <w:t xml:space="preserve"> A firm press on the card expands it to fill the screen (e.g., zooming in on the margin of a prep).</w:t>
      </w:r>
      <w:r w:rsidDel="00000000" w:rsidR="00000000" w:rsidRPr="00000000">
        <w:rPr>
          <w:rFonts w:ascii="Google Sans Text" w:cs="Google Sans Text" w:eastAsia="Google Sans Text" w:hAnsi="Google Sans Text"/>
          <w:color w:val="444746"/>
          <w:sz w:val="24"/>
          <w:szCs w:val="24"/>
          <w:vertAlign w:val="superscript"/>
          <w:rtl w:val="0"/>
        </w:rPr>
        <w:t xml:space="preserve">21</w:t>
      </w:r>
    </w:p>
    <w:p w:rsidR="00000000" w:rsidDel="00000000" w:rsidP="00000000" w:rsidRDefault="00000000" w:rsidRPr="00000000" w14:paraId="00000031">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Visual:</w:t>
      </w:r>
      <w:r w:rsidDel="00000000" w:rsidR="00000000" w:rsidRPr="00000000">
        <w:rPr>
          <w:rFonts w:ascii="Google Sans Text" w:cs="Google Sans Text" w:eastAsia="Google Sans Text" w:hAnsi="Google Sans Text"/>
          <w:color w:val="1f1f1f"/>
          <w:rtl w:val="0"/>
        </w:rPr>
        <w:t xml:space="preserve"> The background blurs, focusing attention solely on the clinical detail.</w:t>
      </w:r>
    </w:p>
    <w:p w:rsidR="00000000" w:rsidDel="00000000" w:rsidP="00000000" w:rsidRDefault="00000000" w:rsidRPr="00000000" w14:paraId="00000032">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Release:</w:t>
      </w:r>
      <w:r w:rsidDel="00000000" w:rsidR="00000000" w:rsidRPr="00000000">
        <w:rPr>
          <w:rFonts w:ascii="Google Sans Text" w:cs="Google Sans Text" w:eastAsia="Google Sans Text" w:hAnsi="Google Sans Text"/>
          <w:color w:val="1f1f1f"/>
          <w:rtl w:val="0"/>
        </w:rPr>
        <w:t xml:space="preserve"> Releasing the thumb snaps the card back to the stack instantly.</w:t>
      </w:r>
    </w:p>
    <w:p w:rsidR="00000000" w:rsidDel="00000000" w:rsidP="00000000" w:rsidRDefault="00000000" w:rsidRPr="00000000" w14:paraId="00000033">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Benefit:</w:t>
      </w:r>
      <w:r w:rsidDel="00000000" w:rsidR="00000000" w:rsidRPr="00000000">
        <w:rPr>
          <w:rFonts w:ascii="Google Sans Text" w:cs="Google Sans Text" w:eastAsia="Google Sans Text" w:hAnsi="Google Sans Text"/>
          <w:color w:val="1f1f1f"/>
          <w:rtl w:val="0"/>
        </w:rPr>
        <w:t xml:space="preserve"> This avoids the "pogo-sticking" behavior of clicking into a file and then clicking back. It maintains the </w:t>
      </w:r>
      <w:r w:rsidDel="00000000" w:rsidR="00000000" w:rsidRPr="00000000">
        <w:rPr>
          <w:rFonts w:ascii="Google Sans Text" w:cs="Google Sans Text" w:eastAsia="Google Sans Text" w:hAnsi="Google Sans Text"/>
          <w:i w:val="1"/>
          <w:iCs w:val="1"/>
          <w:color w:val="1f1f1f"/>
          <w:rtl w:val="0"/>
        </w:rPr>
        <w:t xml:space="preserve">flow</w:t>
      </w:r>
      <w:r w:rsidDel="00000000" w:rsidR="00000000" w:rsidRPr="00000000">
        <w:rPr>
          <w:rFonts w:ascii="Google Sans Text" w:cs="Google Sans Text" w:eastAsia="Google Sans Text" w:hAnsi="Google Sans Text"/>
          <w:color w:val="1f1f1f"/>
          <w:rtl w:val="0"/>
        </w:rPr>
        <w:t xml:space="preserve"> of the review session.</w:t>
      </w:r>
    </w:p>
    <w:p w:rsidR="00000000" w:rsidDel="00000000" w:rsidP="00000000" w:rsidRDefault="00000000" w:rsidRPr="00000000" w14:paraId="00000034">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4.5 Micro-Interaction 4: The Elastic Reject (Voice Revision)</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Rejection requires explanation. A simple "Swipe Left" isn't enough if the lab needs feedback.</w:t>
      </w:r>
    </w:p>
    <w:p w:rsidR="00000000" w:rsidDel="00000000" w:rsidP="00000000" w:rsidRDefault="00000000" w:rsidRPr="00000000" w14:paraId="00000036">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Interaction:</w:t>
      </w:r>
      <w:r w:rsidDel="00000000" w:rsidR="00000000" w:rsidRPr="00000000">
        <w:rPr>
          <w:rFonts w:ascii="Google Sans Text" w:cs="Google Sans Text" w:eastAsia="Google Sans Text" w:hAnsi="Google Sans Text"/>
          <w:color w:val="1f1f1f"/>
          <w:rtl w:val="0"/>
        </w:rPr>
        <w:t xml:space="preserve"> Swiping left reveals a microphone icon. Holding the card in the "reject" position activates the voice-to-text engine.</w:t>
      </w:r>
      <w:r w:rsidDel="00000000" w:rsidR="00000000" w:rsidRPr="00000000">
        <w:rPr>
          <w:rFonts w:ascii="Google Sans Text" w:cs="Google Sans Text" w:eastAsia="Google Sans Text" w:hAnsi="Google Sans Text"/>
          <w:color w:val="444746"/>
          <w:sz w:val="24"/>
          <w:szCs w:val="24"/>
          <w:vertAlign w:val="superscript"/>
          <w:rtl w:val="0"/>
        </w:rPr>
        <w:t xml:space="preserve">22</w:t>
      </w:r>
    </w:p>
    <w:p w:rsidR="00000000" w:rsidDel="00000000" w:rsidP="00000000" w:rsidRDefault="00000000" w:rsidRPr="00000000" w14:paraId="00000037">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Workflow:</w:t>
      </w:r>
      <w:r w:rsidDel="00000000" w:rsidR="00000000" w:rsidRPr="00000000">
        <w:rPr>
          <w:rFonts w:ascii="Google Sans Text" w:cs="Google Sans Text" w:eastAsia="Google Sans Text" w:hAnsi="Google Sans Text"/>
          <w:color w:val="1f1f1f"/>
          <w:rtl w:val="0"/>
        </w:rPr>
        <w:t xml:space="preserve"> The surgeon speaks: "Margins are too bulky on the distal of number 30. Thin them out."</w:t>
      </w:r>
    </w:p>
    <w:p w:rsidR="00000000" w:rsidDel="00000000" w:rsidP="00000000" w:rsidRDefault="00000000" w:rsidRPr="00000000" w14:paraId="00000038">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Release:</w:t>
      </w:r>
      <w:r w:rsidDel="00000000" w:rsidR="00000000" w:rsidRPr="00000000">
        <w:rPr>
          <w:rFonts w:ascii="Google Sans Text" w:cs="Google Sans Text" w:eastAsia="Google Sans Text" w:hAnsi="Google Sans Text"/>
          <w:color w:val="1f1f1f"/>
          <w:rtl w:val="0"/>
        </w:rPr>
        <w:t xml:space="preserve"> Releasing the card sends the audio and the transcribed text directly to the lab technician.</w:t>
      </w:r>
    </w:p>
    <w:p w:rsidR="00000000" w:rsidDel="00000000" w:rsidP="00000000" w:rsidRDefault="00000000" w:rsidRPr="00000000" w14:paraId="00000039">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Speed:</w:t>
      </w:r>
      <w:r w:rsidDel="00000000" w:rsidR="00000000" w:rsidRPr="00000000">
        <w:rPr>
          <w:rFonts w:ascii="Google Sans Text" w:cs="Google Sans Text" w:eastAsia="Google Sans Text" w:hAnsi="Google Sans Text"/>
          <w:color w:val="1f1f1f"/>
          <w:rtl w:val="0"/>
        </w:rPr>
        <w:t xml:space="preserve"> This transforms a 2-minute typing task into a 5-second verbal command, perfectly suited for the "zero patience" user.</w:t>
      </w:r>
    </w:p>
    <w:p w:rsidR="00000000" w:rsidDel="00000000" w:rsidP="00000000" w:rsidRDefault="00000000" w:rsidRPr="00000000" w14:paraId="0000003A">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4.6 Micro-Interaction 5: The Velocity Scroll (Queue Management)</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For managing the "stack" itself, we use a velocity-sensitive scroll.</w:t>
      </w:r>
    </w:p>
    <w:p w:rsidR="00000000" w:rsidDel="00000000" w:rsidP="00000000" w:rsidRDefault="00000000" w:rsidRPr="00000000" w14:paraId="0000003C">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Interaction:</w:t>
      </w:r>
      <w:r w:rsidDel="00000000" w:rsidR="00000000" w:rsidRPr="00000000">
        <w:rPr>
          <w:rFonts w:ascii="Google Sans Text" w:cs="Google Sans Text" w:eastAsia="Google Sans Text" w:hAnsi="Google Sans Text"/>
          <w:color w:val="1f1f1f"/>
          <w:rtl w:val="0"/>
        </w:rPr>
        <w:t xml:space="preserve"> Flicking the stack of cards rapidly at the bottom edge fans them out, allowing the surgeon to see the volume of work remaining.</w:t>
      </w:r>
    </w:p>
    <w:p w:rsidR="00000000" w:rsidDel="00000000" w:rsidP="00000000" w:rsidRDefault="00000000" w:rsidRPr="00000000" w14:paraId="0000003D">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Visual:</w:t>
      </w:r>
      <w:r w:rsidDel="00000000" w:rsidR="00000000" w:rsidRPr="00000000">
        <w:rPr>
          <w:rFonts w:ascii="Google Sans Text" w:cs="Google Sans Text" w:eastAsia="Google Sans Text" w:hAnsi="Google Sans Text"/>
          <w:color w:val="1f1f1f"/>
          <w:rtl w:val="0"/>
        </w:rPr>
        <w:t xml:space="preserve"> The cards cascade like a physical deck.</w:t>
      </w:r>
    </w:p>
    <w:p w:rsidR="00000000" w:rsidDel="00000000" w:rsidP="00000000" w:rsidRDefault="00000000" w:rsidRPr="00000000" w14:paraId="0000003E">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Status:</w:t>
      </w:r>
      <w:r w:rsidDel="00000000" w:rsidR="00000000" w:rsidRPr="00000000">
        <w:rPr>
          <w:rFonts w:ascii="Google Sans Text" w:cs="Google Sans Text" w:eastAsia="Google Sans Text" w:hAnsi="Google Sans Text"/>
          <w:color w:val="1f1f1f"/>
          <w:rtl w:val="0"/>
        </w:rPr>
        <w:t xml:space="preserve"> "Urgent" cards (e.g., a patient in the chair waiting for anesthesia) pulse with a subtle "heartbeat" animation </w:t>
      </w:r>
      <w:r w:rsidDel="00000000" w:rsidR="00000000" w:rsidRPr="00000000">
        <w:rPr>
          <w:rFonts w:ascii="Google Sans Text" w:cs="Google Sans Text" w:eastAsia="Google Sans Text" w:hAnsi="Google Sans Text"/>
          <w:color w:val="444746"/>
          <w:sz w:val="24"/>
          <w:szCs w:val="24"/>
          <w:vertAlign w:val="superscript"/>
          <w:rtl w:val="0"/>
        </w:rPr>
        <w:t xml:space="preserve">18</w:t>
      </w:r>
      <w:r w:rsidDel="00000000" w:rsidR="00000000" w:rsidRPr="00000000">
        <w:rPr>
          <w:rFonts w:ascii="Google Sans Text" w:cs="Google Sans Text" w:eastAsia="Google Sans Text" w:hAnsi="Google Sans Text"/>
          <w:color w:val="1f1f1f"/>
          <w:rtl w:val="0"/>
        </w:rPr>
        <w:t xml:space="preserve">, drawing the eye and prompting immediate action.</w:t>
      </w:r>
    </w:p>
    <w:p w:rsidR="00000000" w:rsidDel="00000000" w:rsidP="00000000" w:rsidRDefault="00000000" w:rsidRPr="00000000" w14:paraId="0000003F">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 Mobile-First "Pocket Triage": Ergonomics of the Thumb</w:t>
      </w:r>
    </w:p>
    <w:p w:rsidR="00000000" w:rsidDel="00000000" w:rsidP="00000000" w:rsidRDefault="00000000" w:rsidRPr="00000000" w14:paraId="0000004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5.1 Mapping the Thumb Zone: The "One-Thumb" Mandate</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high-volume surgeon is a mobile operator. They are rarely sitting at a desk. Therefore, the "Doctor Command Center" must live primarily on their smartphone. Research indicates that 75% of smartphone interactions involve the thumb, yet many interfaces place critical buttons in the "Impossible Zone" at the top of the screen.</w:t>
      </w:r>
      <w:r w:rsidDel="00000000" w:rsidR="00000000" w:rsidRPr="00000000">
        <w:rPr>
          <w:rFonts w:ascii="Google Sans Text" w:cs="Google Sans Text" w:eastAsia="Google Sans Text" w:hAnsi="Google Sans Text"/>
          <w:color w:val="444746"/>
          <w:sz w:val="24"/>
          <w:szCs w:val="24"/>
          <w:vertAlign w:val="superscript"/>
          <w:rtl w:val="0"/>
        </w:rPr>
        <w:t xml:space="preserve">23</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"Pocket Triage" interface is rigorously designed around the "Easy Zone"—the bottom third of the screen. All primary actions (Approve, Reject, Next, Voice) are located here. The "Reachability" of the interface is paramount; the surgeon should never have to adjust their grip or use a second hand to perform a core triage task.</w:t>
      </w:r>
      <w:r w:rsidDel="00000000" w:rsidR="00000000" w:rsidRPr="00000000">
        <w:rPr>
          <w:rFonts w:ascii="Google Sans Text" w:cs="Google Sans Text" w:eastAsia="Google Sans Text" w:hAnsi="Google Sans Text"/>
          <w:color w:val="444746"/>
          <w:sz w:val="24"/>
          <w:szCs w:val="24"/>
          <w:vertAlign w:val="superscript"/>
          <w:rtl w:val="0"/>
        </w:rPr>
        <w:t xml:space="preserve">24</w:t>
      </w:r>
      <w:r w:rsidDel="00000000" w:rsidR="00000000" w:rsidRPr="00000000">
        <w:rPr>
          <w:rFonts w:ascii="Google Sans Text" w:cs="Google Sans Text" w:eastAsia="Google Sans Text" w:hAnsi="Google Sans Text"/>
          <w:color w:val="1f1f1f"/>
          <w:rtl w:val="0"/>
        </w:rPr>
        <w:t xml:space="preserve"> This design constraint is what makes the system usable while walking, eating, or scrubbing in.</w:t>
      </w:r>
    </w:p>
    <w:p w:rsidR="00000000" w:rsidDel="00000000" w:rsidP="00000000" w:rsidRDefault="00000000" w:rsidRPr="00000000" w14:paraId="0000004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5.2 Radial Menus and Marking Menus for Expert Speed</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To further optimize for speed, we replace traditional lists with "Radial Menus" or "Marking Menus" for tool selection.</w:t>
      </w:r>
      <w:r w:rsidDel="00000000" w:rsidR="00000000" w:rsidRPr="00000000">
        <w:rPr>
          <w:rFonts w:ascii="Google Sans Text" w:cs="Google Sans Text" w:eastAsia="Google Sans Text" w:hAnsi="Google Sans Text"/>
          <w:color w:val="444746"/>
          <w:sz w:val="24"/>
          <w:szCs w:val="24"/>
          <w:vertAlign w:val="superscript"/>
          <w:rtl w:val="0"/>
        </w:rPr>
        <w:t xml:space="preserve">21</w:t>
      </w:r>
    </w:p>
    <w:p w:rsidR="00000000" w:rsidDel="00000000" w:rsidP="00000000" w:rsidRDefault="00000000" w:rsidRPr="00000000" w14:paraId="00000045">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Mechanic:</w:t>
      </w:r>
      <w:r w:rsidDel="00000000" w:rsidR="00000000" w:rsidRPr="00000000">
        <w:rPr>
          <w:rFonts w:ascii="Google Sans Text" w:cs="Google Sans Text" w:eastAsia="Google Sans Text" w:hAnsi="Google Sans Text"/>
          <w:color w:val="1f1f1f"/>
          <w:rtl w:val="0"/>
        </w:rPr>
        <w:t xml:space="preserve"> A "Floating Action Button" (FAB) sits in the bottom corner. When pressed, a radial menu fans out with the surgeon's most-used tools (e.g., X-ray, Notes, Camera, Schedule).</w:t>
      </w:r>
    </w:p>
    <w:p w:rsidR="00000000" w:rsidDel="00000000" w:rsidP="00000000" w:rsidRDefault="00000000" w:rsidRPr="00000000" w14:paraId="00000046">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Expert Mode:</w:t>
      </w:r>
      <w:r w:rsidDel="00000000" w:rsidR="00000000" w:rsidRPr="00000000">
        <w:rPr>
          <w:rFonts w:ascii="Google Sans Text" w:cs="Google Sans Text" w:eastAsia="Google Sans Text" w:hAnsi="Google Sans Text"/>
          <w:color w:val="1f1f1f"/>
          <w:rtl w:val="0"/>
        </w:rPr>
        <w:t xml:space="preserve"> Over time, the surgeon learns the </w:t>
      </w:r>
      <w:r w:rsidDel="00000000" w:rsidR="00000000" w:rsidRPr="00000000">
        <w:rPr>
          <w:rFonts w:ascii="Google Sans Text" w:cs="Google Sans Text" w:eastAsia="Google Sans Text" w:hAnsi="Google Sans Text"/>
          <w:i w:val="1"/>
          <w:iCs w:val="1"/>
          <w:color w:val="1f1f1f"/>
          <w:rtl w:val="0"/>
        </w:rPr>
        <w:t xml:space="preserve">direction</w:t>
      </w:r>
      <w:r w:rsidDel="00000000" w:rsidR="00000000" w:rsidRPr="00000000">
        <w:rPr>
          <w:rFonts w:ascii="Google Sans Text" w:cs="Google Sans Text" w:eastAsia="Google Sans Text" w:hAnsi="Google Sans Text"/>
          <w:color w:val="1f1f1f"/>
          <w:rtl w:val="0"/>
        </w:rPr>
        <w:t xml:space="preserve"> of the tools (e.g., "Up" is always X-ray). They can then perform a "gesture" (press and flick Up) without waiting for the menu to appear.</w:t>
      </w:r>
      <w:r w:rsidDel="00000000" w:rsidR="00000000" w:rsidRPr="00000000">
        <w:rPr>
          <w:rFonts w:ascii="Google Sans Text" w:cs="Google Sans Text" w:eastAsia="Google Sans Text" w:hAnsi="Google Sans Text"/>
          <w:color w:val="444746"/>
          <w:sz w:val="24"/>
          <w:szCs w:val="24"/>
          <w:vertAlign w:val="superscript"/>
          <w:rtl w:val="0"/>
        </w:rPr>
        <w:t xml:space="preserve">20</w:t>
      </w:r>
      <w:r w:rsidDel="00000000" w:rsidR="00000000" w:rsidRPr="00000000">
        <w:rPr>
          <w:rFonts w:ascii="Google Sans Text" w:cs="Google Sans Text" w:eastAsia="Google Sans Text" w:hAnsi="Google Sans Text"/>
          <w:color w:val="1f1f1f"/>
          <w:rtl w:val="0"/>
        </w:rPr>
        <w:t xml:space="preserve"> This "eyes-free" interaction allows them to switch modes purely by muscle memory, similar to a guitarist finding a chord without looking at the fretboard. This is the hallmark of a tool designed for </w:t>
      </w:r>
      <w:r w:rsidDel="00000000" w:rsidR="00000000" w:rsidRPr="00000000">
        <w:rPr>
          <w:rFonts w:ascii="Google Sans Text" w:cs="Google Sans Text" w:eastAsia="Google Sans Text" w:hAnsi="Google Sans Text"/>
          <w:i w:val="1"/>
          <w:iCs w:val="1"/>
          <w:color w:val="1f1f1f"/>
          <w:rtl w:val="0"/>
        </w:rPr>
        <w:t xml:space="preserve">mastery</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47">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5.3 The 2-Second Decision Loop</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mobile workflow is structured around "2-second decisions".</w:t>
      </w:r>
      <w:r w:rsidDel="00000000" w:rsidR="00000000" w:rsidRPr="00000000">
        <w:rPr>
          <w:rFonts w:ascii="Google Sans Text" w:cs="Google Sans Text" w:eastAsia="Google Sans Text" w:hAnsi="Google Sans Text"/>
          <w:color w:val="444746"/>
          <w:sz w:val="24"/>
          <w:szCs w:val="24"/>
          <w:vertAlign w:val="superscript"/>
          <w:rtl w:val="0"/>
        </w:rPr>
        <w:t xml:space="preserve">26</w:t>
      </w:r>
      <w:r w:rsidDel="00000000" w:rsidR="00000000" w:rsidRPr="00000000">
        <w:rPr>
          <w:rFonts w:ascii="Google Sans Text" w:cs="Google Sans Text" w:eastAsia="Google Sans Text" w:hAnsi="Google Sans Text"/>
          <w:color w:val="1f1f1f"/>
          <w:rtl w:val="0"/>
        </w:rPr>
        <w:t xml:space="preserve"> Every screen presented in the Pocket Triage mode must be actionable within two seconds.</w:t>
      </w:r>
    </w:p>
    <w:p w:rsidR="00000000" w:rsidDel="00000000" w:rsidP="00000000" w:rsidRDefault="00000000" w:rsidRPr="00000000" w14:paraId="00000049">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Clarity:</w:t>
      </w:r>
      <w:r w:rsidDel="00000000" w:rsidR="00000000" w:rsidRPr="00000000">
        <w:rPr>
          <w:rFonts w:ascii="Google Sans Text" w:cs="Google Sans Text" w:eastAsia="Google Sans Text" w:hAnsi="Google Sans Text"/>
          <w:color w:val="1f1f1f"/>
          <w:rtl w:val="0"/>
        </w:rPr>
        <w:t xml:space="preserve"> If a notification appears ("Lab results ready"), tapping it opens the specific image with the "Approve/Reject" slider. It does </w:t>
      </w:r>
      <w:r w:rsidDel="00000000" w:rsidR="00000000" w:rsidRPr="00000000">
        <w:rPr>
          <w:rFonts w:ascii="Google Sans Text" w:cs="Google Sans Text" w:eastAsia="Google Sans Text" w:hAnsi="Google Sans Text"/>
          <w:i w:val="1"/>
          <w:iCs w:val="1"/>
          <w:color w:val="1f1f1f"/>
          <w:rtl w:val="0"/>
        </w:rPr>
        <w:t xml:space="preserve">not</w:t>
      </w:r>
      <w:r w:rsidDel="00000000" w:rsidR="00000000" w:rsidRPr="00000000">
        <w:rPr>
          <w:rFonts w:ascii="Google Sans Text" w:cs="Google Sans Text" w:eastAsia="Google Sans Text" w:hAnsi="Google Sans Text"/>
          <w:color w:val="1f1f1f"/>
          <w:rtl w:val="0"/>
        </w:rPr>
        <w:t xml:space="preserve"> open a general inbox.</w:t>
      </w:r>
    </w:p>
    <w:p w:rsidR="00000000" w:rsidDel="00000000" w:rsidP="00000000" w:rsidRDefault="00000000" w:rsidRPr="00000000" w14:paraId="0000004A">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Focus:</w:t>
      </w:r>
      <w:r w:rsidDel="00000000" w:rsidR="00000000" w:rsidRPr="00000000">
        <w:rPr>
          <w:rFonts w:ascii="Google Sans Text" w:cs="Google Sans Text" w:eastAsia="Google Sans Text" w:hAnsi="Google Sans Text"/>
          <w:color w:val="1f1f1f"/>
          <w:rtl w:val="0"/>
        </w:rPr>
        <w:t xml:space="preserve"> The interface respects the surgeon's time by filtering out noise. Administrative alerts (billing, scheduling conflicts) are relegated to a secondary stream. Only </w:t>
      </w:r>
      <w:r w:rsidDel="00000000" w:rsidR="00000000" w:rsidRPr="00000000">
        <w:rPr>
          <w:rFonts w:ascii="Google Sans Text" w:cs="Google Sans Text" w:eastAsia="Google Sans Text" w:hAnsi="Google Sans Text"/>
          <w:i w:val="1"/>
          <w:iCs w:val="1"/>
          <w:color w:val="1f1f1f"/>
          <w:rtl w:val="0"/>
        </w:rPr>
        <w:t xml:space="preserve">clinical blockers</w:t>
      </w:r>
      <w:r w:rsidDel="00000000" w:rsidR="00000000" w:rsidRPr="00000000">
        <w:rPr>
          <w:rFonts w:ascii="Google Sans Text" w:cs="Google Sans Text" w:eastAsia="Google Sans Text" w:hAnsi="Google Sans Text"/>
          <w:color w:val="1f1f1f"/>
          <w:rtl w:val="0"/>
        </w:rPr>
        <w:t xml:space="preserve">—decisions that prevent a patient from being treated—are allowed into the Triage stream.</w:t>
      </w:r>
    </w:p>
    <w:p w:rsidR="00000000" w:rsidDel="00000000" w:rsidP="00000000" w:rsidRDefault="00000000" w:rsidRPr="00000000" w14:paraId="0000004B">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Completion:</w:t>
      </w:r>
      <w:r w:rsidDel="00000000" w:rsidR="00000000" w:rsidRPr="00000000">
        <w:rPr>
          <w:rFonts w:ascii="Google Sans Text" w:cs="Google Sans Text" w:eastAsia="Google Sans Text" w:hAnsi="Google Sans Text"/>
          <w:color w:val="1f1f1f"/>
          <w:rtl w:val="0"/>
        </w:rPr>
        <w:t xml:space="preserve"> The goal is "Inbox Zero." The interface provides a visual summary (e.g., a "All Clear" sunburst animation) when the queue is empty, providing a psychological "completion" reward that reduces the anxiety of "what did I forget?".</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4C">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 The "Wow" Feature: AI, Computer Vision, and Augmented Reality</w:t>
      </w:r>
    </w:p>
    <w:p w:rsidR="00000000" w:rsidDel="00000000" w:rsidP="00000000" w:rsidRDefault="00000000" w:rsidRPr="00000000" w14:paraId="0000004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6.1 Computer Vision as the "Target Lock" System</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To justify the "Command Center" moniker, the system must augment the surgeon's senses. We integrate AI algorithms—similar to those by Pearl, Overjet, or Diagnocat—that detect pathology in real-time.</w:t>
      </w:r>
      <w:r w:rsidDel="00000000" w:rsidR="00000000" w:rsidRPr="00000000">
        <w:rPr>
          <w:rFonts w:ascii="Google Sans Text" w:cs="Google Sans Text" w:eastAsia="Google Sans Text" w:hAnsi="Google Sans Text"/>
          <w:color w:val="444746"/>
          <w:sz w:val="24"/>
          <w:szCs w:val="24"/>
          <w:vertAlign w:val="superscript"/>
          <w:rtl w:val="0"/>
        </w:rPr>
        <w:t xml:space="preserve">27</w:t>
      </w:r>
    </w:p>
    <w:p w:rsidR="00000000" w:rsidDel="00000000" w:rsidP="00000000" w:rsidRDefault="00000000" w:rsidRPr="00000000" w14:paraId="0000004F">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Visualization:</w:t>
      </w:r>
      <w:r w:rsidDel="00000000" w:rsidR="00000000" w:rsidRPr="00000000">
        <w:rPr>
          <w:rFonts w:ascii="Google Sans Text" w:cs="Google Sans Text" w:eastAsia="Google Sans Text" w:hAnsi="Google Sans Text"/>
          <w:color w:val="1f1f1f"/>
          <w:rtl w:val="0"/>
        </w:rPr>
        <w:t xml:space="preserve"> In the "Cockpit" view, these findings are not presented as text reports but as visual overlays. Bounding boxes appear around caries, bone loss, or open margins on the X-ray—similar to a fighter jet's targeting system locking onto a bogie.</w:t>
      </w:r>
    </w:p>
    <w:p w:rsidR="00000000" w:rsidDel="00000000" w:rsidP="00000000" w:rsidRDefault="00000000" w:rsidRPr="00000000" w14:paraId="00000050">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"Second Opinion":</w:t>
      </w:r>
      <w:r w:rsidDel="00000000" w:rsidR="00000000" w:rsidRPr="00000000">
        <w:rPr>
          <w:rFonts w:ascii="Google Sans Text" w:cs="Google Sans Text" w:eastAsia="Google Sans Text" w:hAnsi="Google Sans Text"/>
          <w:color w:val="1f1f1f"/>
          <w:rtl w:val="0"/>
        </w:rPr>
        <w:t xml:space="preserve"> This provides the surgeon with an automated "second opinion." It reduces the cognitive load of searching for pathology, allowing the surgeon to focus on </w:t>
      </w:r>
      <w:r w:rsidDel="00000000" w:rsidR="00000000" w:rsidRPr="00000000">
        <w:rPr>
          <w:rFonts w:ascii="Google Sans Text" w:cs="Google Sans Text" w:eastAsia="Google Sans Text" w:hAnsi="Google Sans Text"/>
          <w:i w:val="1"/>
          <w:iCs w:val="1"/>
          <w:color w:val="1f1f1f"/>
          <w:rtl w:val="0"/>
        </w:rPr>
        <w:t xml:space="preserve">treatment planning</w:t>
      </w:r>
      <w:r w:rsidDel="00000000" w:rsidR="00000000" w:rsidRPr="00000000">
        <w:rPr>
          <w:rFonts w:ascii="Google Sans Text" w:cs="Google Sans Text" w:eastAsia="Google Sans Text" w:hAnsi="Google Sans Text"/>
          <w:color w:val="1f1f1f"/>
          <w:rtl w:val="0"/>
        </w:rPr>
        <w:t xml:space="preserve"> rather than </w:t>
      </w:r>
      <w:r w:rsidDel="00000000" w:rsidR="00000000" w:rsidRPr="00000000">
        <w:rPr>
          <w:rFonts w:ascii="Google Sans Text" w:cs="Google Sans Text" w:eastAsia="Google Sans Text" w:hAnsi="Google Sans Text"/>
          <w:i w:val="1"/>
          <w:iCs w:val="1"/>
          <w:color w:val="1f1f1f"/>
          <w:rtl w:val="0"/>
        </w:rPr>
        <w:t xml:space="preserve">detection</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30</w:t>
      </w:r>
    </w:p>
    <w:p w:rsidR="00000000" w:rsidDel="00000000" w:rsidP="00000000" w:rsidRDefault="00000000" w:rsidRPr="00000000" w14:paraId="00000051">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Standardization:</w:t>
      </w:r>
      <w:r w:rsidDel="00000000" w:rsidR="00000000" w:rsidRPr="00000000">
        <w:rPr>
          <w:rFonts w:ascii="Google Sans Text" w:cs="Google Sans Text" w:eastAsia="Google Sans Text" w:hAnsi="Google Sans Text"/>
          <w:color w:val="1f1f1f"/>
          <w:rtl w:val="0"/>
        </w:rPr>
        <w:t xml:space="preserve"> For a clinic with multiple associates, this ensures a standardized level of diagnostic quality, reducing variability and ensuring no revenue opportunity is missed.</w:t>
      </w:r>
      <w:r w:rsidDel="00000000" w:rsidR="00000000" w:rsidRPr="00000000">
        <w:rPr>
          <w:rFonts w:ascii="Google Sans Text" w:cs="Google Sans Text" w:eastAsia="Google Sans Text" w:hAnsi="Google Sans Text"/>
          <w:color w:val="444746"/>
          <w:sz w:val="24"/>
          <w:szCs w:val="24"/>
          <w:vertAlign w:val="superscript"/>
          <w:rtl w:val="0"/>
        </w:rPr>
        <w:t xml:space="preserve">28</w:t>
      </w:r>
    </w:p>
    <w:p w:rsidR="00000000" w:rsidDel="00000000" w:rsidP="00000000" w:rsidRDefault="00000000" w:rsidRPr="00000000" w14:paraId="00000052">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6.2 The "Magic Mirror": Generative AR for Patient Conversion</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In luxury medical tourism, the sale is driven by emotion and desire. The "Magic Mirror" feature utilizes Augmented Reality (AR) and Generative AI to project the treatment outcome onto the patient's live video feed.</w:t>
      </w:r>
      <w:r w:rsidDel="00000000" w:rsidR="00000000" w:rsidRPr="00000000">
        <w:rPr>
          <w:rFonts w:ascii="Google Sans Text" w:cs="Google Sans Text" w:eastAsia="Google Sans Text" w:hAnsi="Google Sans Text"/>
          <w:color w:val="444746"/>
          <w:sz w:val="24"/>
          <w:szCs w:val="24"/>
          <w:vertAlign w:val="superscript"/>
          <w:rtl w:val="0"/>
        </w:rPr>
        <w:t xml:space="preserve">31</w:t>
      </w:r>
    </w:p>
    <w:p w:rsidR="00000000" w:rsidDel="00000000" w:rsidP="00000000" w:rsidRDefault="00000000" w:rsidRPr="00000000" w14:paraId="00000054">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Real-Time Simulation:</w:t>
      </w:r>
      <w:r w:rsidDel="00000000" w:rsidR="00000000" w:rsidRPr="00000000">
        <w:rPr>
          <w:rFonts w:ascii="Google Sans Text" w:cs="Google Sans Text" w:eastAsia="Google Sans Text" w:hAnsi="Google Sans Text"/>
          <w:color w:val="1f1f1f"/>
          <w:rtl w:val="0"/>
        </w:rPr>
        <w:t xml:space="preserve"> Using the iPad Pro’s front-facing camera and LiDAR scanner, the system tracks the patient's face in 3D. It overlays the proposed dental work (veneers, implants) in real-time. As the patient talks, smiles, or turns their head, the "new teeth" move perfectly with them.</w:t>
      </w:r>
      <w:r w:rsidDel="00000000" w:rsidR="00000000" w:rsidRPr="00000000">
        <w:rPr>
          <w:rFonts w:ascii="Google Sans Text" w:cs="Google Sans Text" w:eastAsia="Google Sans Text" w:hAnsi="Google Sans Text"/>
          <w:color w:val="444746"/>
          <w:sz w:val="24"/>
          <w:szCs w:val="24"/>
          <w:vertAlign w:val="superscript"/>
          <w:rtl w:val="0"/>
        </w:rPr>
        <w:t xml:space="preserve">34</w:t>
      </w:r>
    </w:p>
    <w:p w:rsidR="00000000" w:rsidDel="00000000" w:rsidP="00000000" w:rsidRDefault="00000000" w:rsidRPr="00000000" w14:paraId="00000055">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Generative Styling:</w:t>
      </w:r>
      <w:r w:rsidDel="00000000" w:rsidR="00000000" w:rsidRPr="00000000">
        <w:rPr>
          <w:rFonts w:ascii="Google Sans Text" w:cs="Google Sans Text" w:eastAsia="Google Sans Text" w:hAnsi="Google Sans Text"/>
          <w:color w:val="1f1f1f"/>
          <w:rtl w:val="0"/>
        </w:rPr>
        <w:t xml:space="preserve"> Unlike static overlays, generative AI analyzes the patient's facial flow and personality to suggest smile styles (e.g., "Hollywood," "Natural," "Soft"). The surgeon can toggle these styles with a gesture, showing the patient multiple futures in seconds.</w:t>
      </w:r>
      <w:r w:rsidDel="00000000" w:rsidR="00000000" w:rsidRPr="00000000">
        <w:rPr>
          <w:rFonts w:ascii="Google Sans Text" w:cs="Google Sans Text" w:eastAsia="Google Sans Text" w:hAnsi="Google Sans Text"/>
          <w:color w:val="444746"/>
          <w:sz w:val="24"/>
          <w:szCs w:val="24"/>
          <w:vertAlign w:val="superscript"/>
          <w:rtl w:val="0"/>
        </w:rPr>
        <w:t xml:space="preserve">31</w:t>
      </w:r>
    </w:p>
    <w:p w:rsidR="00000000" w:rsidDel="00000000" w:rsidP="00000000" w:rsidRDefault="00000000" w:rsidRPr="00000000" w14:paraId="00000056">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"Wow":</w:t>
      </w:r>
      <w:r w:rsidDel="00000000" w:rsidR="00000000" w:rsidRPr="00000000">
        <w:rPr>
          <w:rFonts w:ascii="Google Sans Text" w:cs="Google Sans Text" w:eastAsia="Google Sans Text" w:hAnsi="Google Sans Text"/>
          <w:color w:val="1f1f1f"/>
          <w:rtl w:val="0"/>
        </w:rPr>
        <w:t xml:space="preserve"> This is the ultimate closing tool. It bridges the gap between abstract clinical planning and the patient's emotional self-image. It provokes the "I want </w:t>
      </w:r>
      <w:r w:rsidDel="00000000" w:rsidR="00000000" w:rsidRPr="00000000">
        <w:rPr>
          <w:rFonts w:ascii="Google Sans Text" w:cs="Google Sans Text" w:eastAsia="Google Sans Text" w:hAnsi="Google Sans Text"/>
          <w:i w:val="1"/>
          <w:iCs w:val="1"/>
          <w:color w:val="1f1f1f"/>
          <w:rtl w:val="0"/>
        </w:rPr>
        <w:t xml:space="preserve">that</w:t>
      </w:r>
      <w:r w:rsidDel="00000000" w:rsidR="00000000" w:rsidRPr="00000000">
        <w:rPr>
          <w:rFonts w:ascii="Google Sans Text" w:cs="Google Sans Text" w:eastAsia="Google Sans Text" w:hAnsi="Google Sans Text"/>
          <w:color w:val="1f1f1f"/>
          <w:rtl w:val="0"/>
        </w:rPr>
        <w:t xml:space="preserve">" reaction, often shortening the sales cycle from days to minutes.</w:t>
      </w:r>
      <w:r w:rsidDel="00000000" w:rsidR="00000000" w:rsidRPr="00000000">
        <w:rPr>
          <w:rFonts w:ascii="Google Sans Text" w:cs="Google Sans Text" w:eastAsia="Google Sans Text" w:hAnsi="Google Sans Text"/>
          <w:color w:val="444746"/>
          <w:sz w:val="24"/>
          <w:szCs w:val="24"/>
          <w:vertAlign w:val="superscript"/>
          <w:rtl w:val="0"/>
        </w:rPr>
        <w:t xml:space="preserve">32</w:t>
      </w:r>
    </w:p>
    <w:p w:rsidR="00000000" w:rsidDel="00000000" w:rsidP="00000000" w:rsidRDefault="00000000" w:rsidRPr="00000000" w14:paraId="00000057">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6.3 Building Trust through Algorithmic Objectivity</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AI features also serve a crucial psychological function: </w:t>
      </w:r>
      <w:r w:rsidDel="00000000" w:rsidR="00000000" w:rsidRPr="00000000">
        <w:rPr>
          <w:rFonts w:ascii="Google Sans Text" w:cs="Google Sans Text" w:eastAsia="Google Sans Text" w:hAnsi="Google Sans Text"/>
          <w:i w:val="1"/>
          <w:iCs w:val="1"/>
          <w:color w:val="1f1f1f"/>
          <w:rtl w:val="0"/>
        </w:rPr>
        <w:t xml:space="preserve">Trust Engineering</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59">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Neutral Third Party:</w:t>
      </w:r>
      <w:r w:rsidDel="00000000" w:rsidR="00000000" w:rsidRPr="00000000">
        <w:rPr>
          <w:rFonts w:ascii="Google Sans Text" w:cs="Google Sans Text" w:eastAsia="Google Sans Text" w:hAnsi="Google Sans Text"/>
          <w:color w:val="1f1f1f"/>
          <w:rtl w:val="0"/>
        </w:rPr>
        <w:t xml:space="preserve"> When a surgeon says "you need a crown," a skeptical patient might suspect a sales pitch. When the </w:t>
      </w:r>
      <w:r w:rsidDel="00000000" w:rsidR="00000000" w:rsidRPr="00000000">
        <w:rPr>
          <w:rFonts w:ascii="Google Sans Text" w:cs="Google Sans Text" w:eastAsia="Google Sans Text" w:hAnsi="Google Sans Text"/>
          <w:i w:val="1"/>
          <w:iCs w:val="1"/>
          <w:color w:val="1f1f1f"/>
          <w:rtl w:val="0"/>
        </w:rPr>
        <w:t xml:space="preserve">computer</w:t>
      </w:r>
      <w:r w:rsidDel="00000000" w:rsidR="00000000" w:rsidRPr="00000000">
        <w:rPr>
          <w:rFonts w:ascii="Google Sans Text" w:cs="Google Sans Text" w:eastAsia="Google Sans Text" w:hAnsi="Google Sans Text"/>
          <w:color w:val="1f1f1f"/>
          <w:rtl w:val="0"/>
        </w:rPr>
        <w:t xml:space="preserve"> highlights the decay in red and calculates the bone loss in millimeters, the diagnosis feels objective and data-driven.</w:t>
      </w:r>
      <w:r w:rsidDel="00000000" w:rsidR="00000000" w:rsidRPr="00000000">
        <w:rPr>
          <w:rFonts w:ascii="Google Sans Text" w:cs="Google Sans Text" w:eastAsia="Google Sans Text" w:hAnsi="Google Sans Text"/>
          <w:color w:val="444746"/>
          <w:sz w:val="24"/>
          <w:szCs w:val="24"/>
          <w:vertAlign w:val="superscript"/>
          <w:rtl w:val="0"/>
        </w:rPr>
        <w:t xml:space="preserve">28</w:t>
      </w:r>
    </w:p>
    <w:p w:rsidR="00000000" w:rsidDel="00000000" w:rsidP="00000000" w:rsidRDefault="00000000" w:rsidRPr="00000000" w14:paraId="0000005A">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Visual Storytelling:</w:t>
      </w:r>
      <w:r w:rsidDel="00000000" w:rsidR="00000000" w:rsidRPr="00000000">
        <w:rPr>
          <w:rFonts w:ascii="Google Sans Text" w:cs="Google Sans Text" w:eastAsia="Google Sans Text" w:hAnsi="Google Sans Text"/>
          <w:color w:val="1f1f1f"/>
          <w:rtl w:val="0"/>
        </w:rPr>
        <w:t xml:space="preserve"> The "Target Lock" visualization allows the surgeon to show the patient exactly what the AI sees. This transparency empowers the patient, making them feel like a partner in the diagnosis rather than a passive subject. It transforms the "black box" of medical judgment into a shared visual reality.</w:t>
      </w:r>
      <w:r w:rsidDel="00000000" w:rsidR="00000000" w:rsidRPr="00000000">
        <w:rPr>
          <w:rFonts w:ascii="Google Sans Text" w:cs="Google Sans Text" w:eastAsia="Google Sans Text" w:hAnsi="Google Sans Text"/>
          <w:color w:val="444746"/>
          <w:sz w:val="24"/>
          <w:szCs w:val="24"/>
          <w:vertAlign w:val="superscript"/>
          <w:rtl w:val="0"/>
        </w:rPr>
        <w:t xml:space="preserve">28</w:t>
      </w:r>
    </w:p>
    <w:p w:rsidR="00000000" w:rsidDel="00000000" w:rsidP="00000000" w:rsidRDefault="00000000" w:rsidRPr="00000000" w14:paraId="0000005B">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 Implementation Strategy and Technical Roadmap</w:t>
      </w:r>
    </w:p>
    <w:p w:rsidR="00000000" w:rsidDel="00000000" w:rsidP="00000000" w:rsidRDefault="00000000" w:rsidRPr="00000000" w14:paraId="0000005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Phase 1: The "Pocket Triage" Core (Months 1-4)</w:t>
      </w:r>
    </w:p>
    <w:p w:rsidR="00000000" w:rsidDel="00000000" w:rsidP="00000000" w:rsidRDefault="00000000" w:rsidRPr="00000000" w14:paraId="0000005D">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Objective:</w:t>
      </w:r>
      <w:r w:rsidDel="00000000" w:rsidR="00000000" w:rsidRPr="00000000">
        <w:rPr>
          <w:rFonts w:ascii="Google Sans Text" w:cs="Google Sans Text" w:eastAsia="Google Sans Text" w:hAnsi="Google Sans Text"/>
          <w:color w:val="1f1f1f"/>
          <w:rtl w:val="0"/>
        </w:rPr>
        <w:t xml:space="preserve"> Eliminate the administrative bottleneck.</w:t>
      </w:r>
    </w:p>
    <w:p w:rsidR="00000000" w:rsidDel="00000000" w:rsidP="00000000" w:rsidRDefault="00000000" w:rsidRPr="00000000" w14:paraId="0000005E">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Features:</w:t>
      </w:r>
      <w:r w:rsidDel="00000000" w:rsidR="00000000" w:rsidRPr="00000000">
        <w:rPr>
          <w:rFonts w:ascii="Google Sans Text" w:cs="Google Sans Text" w:eastAsia="Google Sans Text" w:hAnsi="Google Sans Text"/>
          <w:color w:val="1f1f1f"/>
          <w:rtl w:val="0"/>
        </w:rPr>
        <w:t xml:space="preserve"> Development of the iOS/Android app with "Tinder" swipe mechanics for lab and treatment plan approvals. Integration with existing PMS (Practice Management Software) APIs to pull approval queues. Implementation of basic haptic feedback.</w:t>
      </w:r>
    </w:p>
    <w:p w:rsidR="00000000" w:rsidDel="00000000" w:rsidP="00000000" w:rsidRDefault="00000000" w:rsidRPr="00000000" w14:paraId="0000005F">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Success Metric:</w:t>
      </w:r>
      <w:r w:rsidDel="00000000" w:rsidR="00000000" w:rsidRPr="00000000">
        <w:rPr>
          <w:rFonts w:ascii="Google Sans Text" w:cs="Google Sans Text" w:eastAsia="Google Sans Text" w:hAnsi="Google Sans Text"/>
          <w:color w:val="1f1f1f"/>
          <w:rtl w:val="0"/>
        </w:rPr>
        <w:t xml:space="preserve"> Reduction in daily administrative time by 50%.</w:t>
      </w:r>
    </w:p>
    <w:p w:rsidR="00000000" w:rsidDel="00000000" w:rsidP="00000000" w:rsidRDefault="00000000" w:rsidRPr="00000000" w14:paraId="00000060">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Phase 2: The "Cockpit" Dashboard (Months 5-8)</w:t>
      </w:r>
    </w:p>
    <w:p w:rsidR="00000000" w:rsidDel="00000000" w:rsidP="00000000" w:rsidRDefault="00000000" w:rsidRPr="00000000" w14:paraId="00000061">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Objective:</w:t>
      </w:r>
      <w:r w:rsidDel="00000000" w:rsidR="00000000" w:rsidRPr="00000000">
        <w:rPr>
          <w:rFonts w:ascii="Google Sans Text" w:cs="Google Sans Text" w:eastAsia="Google Sans Text" w:hAnsi="Google Sans Text"/>
          <w:color w:val="1f1f1f"/>
          <w:rtl w:val="0"/>
        </w:rPr>
        <w:t xml:space="preserve"> enhance situational awareness.</w:t>
      </w:r>
    </w:p>
    <w:p w:rsidR="00000000" w:rsidDel="00000000" w:rsidP="00000000" w:rsidRDefault="00000000" w:rsidRPr="00000000" w14:paraId="00000062">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Features:</w:t>
      </w:r>
      <w:r w:rsidDel="00000000" w:rsidR="00000000" w:rsidRPr="00000000">
        <w:rPr>
          <w:rFonts w:ascii="Google Sans Text" w:cs="Google Sans Text" w:eastAsia="Google Sans Text" w:hAnsi="Google Sans Text"/>
          <w:color w:val="1f1f1f"/>
          <w:rtl w:val="0"/>
        </w:rPr>
        <w:t xml:space="preserve"> Desktop and Tablet "Dark Mode" dashboard. Integration of real-time vitals and queue management tiles. "God Mode" analytics widgets (Revenue Velocity, Case Streaks).</w:t>
      </w:r>
    </w:p>
    <w:p w:rsidR="00000000" w:rsidDel="00000000" w:rsidP="00000000" w:rsidRDefault="00000000" w:rsidRPr="00000000" w14:paraId="00000063">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Success Metric:</w:t>
      </w:r>
      <w:r w:rsidDel="00000000" w:rsidR="00000000" w:rsidRPr="00000000">
        <w:rPr>
          <w:rFonts w:ascii="Google Sans Text" w:cs="Google Sans Text" w:eastAsia="Google Sans Text" w:hAnsi="Google Sans Text"/>
          <w:color w:val="1f1f1f"/>
          <w:rtl w:val="0"/>
        </w:rPr>
        <w:t xml:space="preserve"> Surgeon engagement time (daily active usage) and reported reduction in cognitive fatigue.</w:t>
      </w:r>
    </w:p>
    <w:p w:rsidR="00000000" w:rsidDel="00000000" w:rsidP="00000000" w:rsidRDefault="00000000" w:rsidRPr="00000000" w14:paraId="00000064">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Phase 3: AI &amp; Computer Vision Integration (Months 9-12)</w:t>
      </w:r>
    </w:p>
    <w:p w:rsidR="00000000" w:rsidDel="00000000" w:rsidP="00000000" w:rsidRDefault="00000000" w:rsidRPr="00000000" w14:paraId="00000065">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Objective:</w:t>
      </w:r>
      <w:r w:rsidDel="00000000" w:rsidR="00000000" w:rsidRPr="00000000">
        <w:rPr>
          <w:rFonts w:ascii="Google Sans Text" w:cs="Google Sans Text" w:eastAsia="Google Sans Text" w:hAnsi="Google Sans Text"/>
          <w:color w:val="1f1f1f"/>
          <w:rtl w:val="0"/>
        </w:rPr>
        <w:t xml:space="preserve"> Augment clinical precision.</w:t>
      </w:r>
    </w:p>
    <w:p w:rsidR="00000000" w:rsidDel="00000000" w:rsidP="00000000" w:rsidRDefault="00000000" w:rsidRPr="00000000" w14:paraId="00000066">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Features:</w:t>
      </w:r>
      <w:r w:rsidDel="00000000" w:rsidR="00000000" w:rsidRPr="00000000">
        <w:rPr>
          <w:rFonts w:ascii="Google Sans Text" w:cs="Google Sans Text" w:eastAsia="Google Sans Text" w:hAnsi="Google Sans Text"/>
          <w:color w:val="1f1f1f"/>
          <w:rtl w:val="0"/>
        </w:rPr>
        <w:t xml:space="preserve"> API integration with dental AI providers (Pearl/Overjet) for pathology detection. Implementation of "Target Lock" bounding box overlays on X-rays and scans within the Triage app.</w:t>
      </w:r>
    </w:p>
    <w:p w:rsidR="00000000" w:rsidDel="00000000" w:rsidP="00000000" w:rsidRDefault="00000000" w:rsidRPr="00000000" w14:paraId="00000067">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Success Metric:</w:t>
      </w:r>
      <w:r w:rsidDel="00000000" w:rsidR="00000000" w:rsidRPr="00000000">
        <w:rPr>
          <w:rFonts w:ascii="Google Sans Text" w:cs="Google Sans Text" w:eastAsia="Google Sans Text" w:hAnsi="Google Sans Text"/>
          <w:color w:val="1f1f1f"/>
          <w:rtl w:val="0"/>
        </w:rPr>
        <w:t xml:space="preserve"> Increase in treatment acceptance rates and diagnostic consistency.</w:t>
      </w:r>
    </w:p>
    <w:p w:rsidR="00000000" w:rsidDel="00000000" w:rsidP="00000000" w:rsidRDefault="00000000" w:rsidRPr="00000000" w14:paraId="00000068">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Phase 4: The "Magic Mirror" AR Module (Months 13-16)</w:t>
      </w:r>
    </w:p>
    <w:p w:rsidR="00000000" w:rsidDel="00000000" w:rsidP="00000000" w:rsidRDefault="00000000" w:rsidRPr="00000000" w14:paraId="00000069">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Objective:</w:t>
      </w:r>
      <w:r w:rsidDel="00000000" w:rsidR="00000000" w:rsidRPr="00000000">
        <w:rPr>
          <w:rFonts w:ascii="Google Sans Text" w:cs="Google Sans Text" w:eastAsia="Google Sans Text" w:hAnsi="Google Sans Text"/>
          <w:color w:val="1f1f1f"/>
          <w:rtl w:val="0"/>
        </w:rPr>
        <w:t xml:space="preserve"> Revolutionize the patient consultation.</w:t>
      </w:r>
    </w:p>
    <w:p w:rsidR="00000000" w:rsidDel="00000000" w:rsidP="00000000" w:rsidRDefault="00000000" w:rsidRPr="00000000" w14:paraId="0000006A">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Features:</w:t>
      </w:r>
      <w:r w:rsidDel="00000000" w:rsidR="00000000" w:rsidRPr="00000000">
        <w:rPr>
          <w:rFonts w:ascii="Google Sans Text" w:cs="Google Sans Text" w:eastAsia="Google Sans Text" w:hAnsi="Google Sans Text"/>
          <w:color w:val="1f1f1f"/>
          <w:rtl w:val="0"/>
        </w:rPr>
        <w:t xml:space="preserve"> Development of the AR face-tracking module using ARKit/RealityKit. Integration of generative AI for smile design styling.</w:t>
      </w:r>
    </w:p>
    <w:p w:rsidR="00000000" w:rsidDel="00000000" w:rsidP="00000000" w:rsidRDefault="00000000" w:rsidRPr="00000000" w14:paraId="0000006B">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Success Metric:</w:t>
      </w:r>
      <w:r w:rsidDel="00000000" w:rsidR="00000000" w:rsidRPr="00000000">
        <w:rPr>
          <w:rFonts w:ascii="Google Sans Text" w:cs="Google Sans Text" w:eastAsia="Google Sans Text" w:hAnsi="Google Sans Text"/>
          <w:color w:val="1f1f1f"/>
          <w:rtl w:val="0"/>
        </w:rPr>
        <w:t xml:space="preserve"> Conversion rate of high-value cosmetic cases.</w:t>
      </w:r>
    </w:p>
    <w:p w:rsidR="00000000" w:rsidDel="00000000" w:rsidP="00000000" w:rsidRDefault="00000000" w:rsidRPr="00000000" w14:paraId="0000006C">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8. Concept Document: The "Aegis" Platform</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Product Vision:</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Aegis</w:t>
      </w:r>
      <w:r w:rsidDel="00000000" w:rsidR="00000000" w:rsidRPr="00000000">
        <w:rPr>
          <w:rFonts w:ascii="Google Sans Text" w:cs="Google Sans Text" w:eastAsia="Google Sans Text" w:hAnsi="Google Sans Text"/>
          <w:color w:val="1f1f1f"/>
          <w:rtl w:val="0"/>
        </w:rPr>
        <w:t xml:space="preserve"> is a hyper-efficient, mobile-first clinical operating system designed for the high-volume luxury dental surgeon. It eliminates administrative drag, gamifies clinical review, and leverages AI to augment surgical precision and patient communication. It is not a database; it is a performance instrument.</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Target User Persona:</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i w:val="1"/>
          <w:iCs w:val="1"/>
          <w:color w:val="1f1f1f"/>
          <w:rtl w:val="0"/>
        </w:rPr>
        <w:t xml:space="preserve">Dr. Sterling</w:t>
      </w:r>
      <w:r w:rsidDel="00000000" w:rsidR="00000000" w:rsidRPr="00000000">
        <w:rPr>
          <w:rFonts w:ascii="Google Sans Text" w:cs="Google Sans Text" w:eastAsia="Google Sans Text" w:hAnsi="Google Sans Text"/>
          <w:color w:val="1f1f1f"/>
          <w:rtl w:val="0"/>
        </w:rPr>
        <w:t xml:space="preserve">, a high-net-worth dental surgeon performing 25+ procedures daily in a luxury medical tourism hub. He views surgery as a performance art and has zero tolerance for friction or inefficiency. He demands tools that are as precise and responsive as his scalpel.</w:t>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Core Feature Matrix:</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Feature Module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UX Mechanic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User Benefit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The "Wow" Factor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Pocket Triage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"Tinder for Teeth"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Clears 50+ case reviews in &lt;5 mins via swipe gestures (Right=Approve, Left=Reject).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Haptic "thud" feedback mimics the solidity of a physical stamp or switch.</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The Cockpit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HUD &amp; Dark Mode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"God Mode" dashboard showing live vitals, queue status, and revenue velocity. No admin noise.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Neon-on-black "fighter jet" aesthetic emphasizes status &amp; focus.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Smart Assist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AI Target Lock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Automated red bounding boxes around pathology (caries, bone loss) on X-rays.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Pre-charts findings; Surgeon acts as "Pilot" verifying AI data, reducing fatigue.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Magic Mirror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Generative AR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Live video overlay of "Future Smile" on patient's face during consult.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Patient sees their post-surgery smile moving naturally in real-time.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Thumb Command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Radial Menus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Bottom-center navigation optimized for one-handed use.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Muscle-memory gestures allow "eyes-free" tool selection.</w:t>
            </w:r>
          </w:p>
        </w:tc>
      </w:tr>
    </w:tbl>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120" w:before="48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The "God Mode" User Journey:</w:t>
      </w:r>
    </w:p>
    <w:p w:rsidR="00000000" w:rsidDel="00000000" w:rsidP="00000000" w:rsidRDefault="00000000" w:rsidRPr="00000000" w14:paraId="0000008B">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07:00 AM (The Commute):</w:t>
      </w:r>
      <w:r w:rsidDel="00000000" w:rsidR="00000000" w:rsidRPr="00000000">
        <w:rPr>
          <w:rFonts w:ascii="Google Sans Text" w:cs="Google Sans Text" w:eastAsia="Google Sans Text" w:hAnsi="Google Sans Text"/>
          <w:color w:val="1f1f1f"/>
          <w:rtl w:val="0"/>
        </w:rPr>
        <w:t xml:space="preserve"> Dr. Sterling opens Aegis on his iPhone. He sees the </w:t>
      </w:r>
      <w:r w:rsidDel="00000000" w:rsidR="00000000" w:rsidRPr="00000000">
        <w:rPr>
          <w:rFonts w:ascii="Google Sans Text" w:cs="Google Sans Text" w:eastAsia="Google Sans Text" w:hAnsi="Google Sans Text"/>
          <w:b w:val="1"/>
          <w:bCs w:val="1"/>
          <w:color w:val="1f1f1f"/>
          <w:rtl w:val="0"/>
        </w:rPr>
        <w:t xml:space="preserve">"Mission Control"</w:t>
      </w:r>
      <w:r w:rsidDel="00000000" w:rsidR="00000000" w:rsidRPr="00000000">
        <w:rPr>
          <w:rFonts w:ascii="Google Sans Text" w:cs="Google Sans Text" w:eastAsia="Google Sans Text" w:hAnsi="Google Sans Text"/>
          <w:color w:val="1f1f1f"/>
          <w:rtl w:val="0"/>
        </w:rPr>
        <w:t xml:space="preserve"> summary: </w:t>
      </w:r>
      <w:r w:rsidDel="00000000" w:rsidR="00000000" w:rsidRPr="00000000">
        <w:rPr>
          <w:rFonts w:ascii="Google Sans Text" w:cs="Google Sans Text" w:eastAsia="Google Sans Text" w:hAnsi="Google Sans Text"/>
          <w:i w:val="1"/>
          <w:iCs w:val="1"/>
          <w:color w:val="1f1f1f"/>
          <w:rtl w:val="0"/>
        </w:rPr>
        <w:t xml:space="preserve">"Good Morning. 4 critical approvals, 2 surgical plans ready. Revenue Velocity +15%."</w:t>
      </w:r>
    </w:p>
    <w:p w:rsidR="00000000" w:rsidDel="00000000" w:rsidP="00000000" w:rsidRDefault="00000000" w:rsidRPr="00000000" w14:paraId="0000008C">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07:05 AM (The Triage):</w:t>
      </w:r>
      <w:r w:rsidDel="00000000" w:rsidR="00000000" w:rsidRPr="00000000">
        <w:rPr>
          <w:rFonts w:ascii="Google Sans Text" w:cs="Google Sans Text" w:eastAsia="Google Sans Text" w:hAnsi="Google Sans Text"/>
          <w:color w:val="1f1f1f"/>
          <w:rtl w:val="0"/>
        </w:rPr>
        <w:t xml:space="preserve"> He taps </w:t>
      </w:r>
      <w:r w:rsidDel="00000000" w:rsidR="00000000" w:rsidRPr="00000000">
        <w:rPr>
          <w:rFonts w:ascii="Google Sans Text" w:cs="Google Sans Text" w:eastAsia="Google Sans Text" w:hAnsi="Google Sans Text"/>
          <w:b w:val="1"/>
          <w:bCs w:val="1"/>
          <w:color w:val="1f1f1f"/>
          <w:rtl w:val="0"/>
        </w:rPr>
        <w:t xml:space="preserve">"Engage."</w:t>
      </w:r>
      <w:r w:rsidDel="00000000" w:rsidR="00000000" w:rsidRPr="00000000">
        <w:rPr>
          <w:rFonts w:ascii="Google Sans Text" w:cs="Google Sans Text" w:eastAsia="Google Sans Text" w:hAnsi="Google Sans Text"/>
          <w:color w:val="1f1f1f"/>
          <w:rtl w:val="0"/>
        </w:rPr>
        <w:t xml:space="preserve"> The first case slides in. The </w:t>
      </w:r>
      <w:r w:rsidDel="00000000" w:rsidR="00000000" w:rsidRPr="00000000">
        <w:rPr>
          <w:rFonts w:ascii="Google Sans Text" w:cs="Google Sans Text" w:eastAsia="Google Sans Text" w:hAnsi="Google Sans Text"/>
          <w:b w:val="1"/>
          <w:bCs w:val="1"/>
          <w:color w:val="1f1f1f"/>
          <w:rtl w:val="0"/>
        </w:rPr>
        <w:t xml:space="preserve">AI Target Lock</w:t>
      </w:r>
      <w:r w:rsidDel="00000000" w:rsidR="00000000" w:rsidRPr="00000000">
        <w:rPr>
          <w:rFonts w:ascii="Google Sans Text" w:cs="Google Sans Text" w:eastAsia="Google Sans Text" w:hAnsi="Google Sans Text"/>
          <w:color w:val="1f1f1f"/>
          <w:rtl w:val="0"/>
        </w:rPr>
        <w:t xml:space="preserve"> has already identified a failing bridge. He swipes right to confirm the treatment plan. </w:t>
      </w:r>
      <w:r w:rsidDel="00000000" w:rsidR="00000000" w:rsidRPr="00000000">
        <w:rPr>
          <w:rFonts w:ascii="Google Sans Text" w:cs="Google Sans Text" w:eastAsia="Google Sans Text" w:hAnsi="Google Sans Text"/>
          <w:i w:val="1"/>
          <w:iCs w:val="1"/>
          <w:color w:val="1f1f1f"/>
          <w:rtl w:val="0"/>
        </w:rPr>
        <w:t xml:space="preserve">Thud.</w:t>
      </w:r>
      <w:r w:rsidDel="00000000" w:rsidR="00000000" w:rsidRPr="00000000">
        <w:rPr>
          <w:rFonts w:ascii="Google Sans Text" w:cs="Google Sans Text" w:eastAsia="Google Sans Text" w:hAnsi="Google Sans Text"/>
          <w:color w:val="1f1f1f"/>
          <w:rtl w:val="0"/>
        </w:rPr>
        <w:t xml:space="preserve"> Next case. He swipes left on a lab design; holding the card, he speaks: </w:t>
      </w:r>
      <w:r w:rsidDel="00000000" w:rsidR="00000000" w:rsidRPr="00000000">
        <w:rPr>
          <w:rFonts w:ascii="Google Sans Text" w:cs="Google Sans Text" w:eastAsia="Google Sans Text" w:hAnsi="Google Sans Text"/>
          <w:i w:val="1"/>
          <w:iCs w:val="1"/>
          <w:color w:val="1f1f1f"/>
          <w:rtl w:val="0"/>
        </w:rPr>
        <w:t xml:space="preserve">"Add texture to the incisors."</w:t>
      </w:r>
      <w:r w:rsidDel="00000000" w:rsidR="00000000" w:rsidRPr="00000000">
        <w:rPr>
          <w:rFonts w:ascii="Google Sans Text" w:cs="Google Sans Text" w:eastAsia="Google Sans Text" w:hAnsi="Google Sans Text"/>
          <w:color w:val="1f1f1f"/>
          <w:rtl w:val="0"/>
        </w:rPr>
        <w:t xml:space="preserve"> The voice note is sent. He clears the queue in 3 minutes.</w:t>
      </w:r>
    </w:p>
    <w:p w:rsidR="00000000" w:rsidDel="00000000" w:rsidP="00000000" w:rsidRDefault="00000000" w:rsidRPr="00000000" w14:paraId="0000008D">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10:00 AM (The Consult):</w:t>
      </w:r>
      <w:r w:rsidDel="00000000" w:rsidR="00000000" w:rsidRPr="00000000">
        <w:rPr>
          <w:rFonts w:ascii="Google Sans Text" w:cs="Google Sans Text" w:eastAsia="Google Sans Text" w:hAnsi="Google Sans Text"/>
          <w:color w:val="1f1f1f"/>
          <w:rtl w:val="0"/>
        </w:rPr>
        <w:t xml:space="preserve"> In the operatory, he hands the iPad Pro to a patient. The </w:t>
      </w:r>
      <w:r w:rsidDel="00000000" w:rsidR="00000000" w:rsidRPr="00000000">
        <w:rPr>
          <w:rFonts w:ascii="Google Sans Text" w:cs="Google Sans Text" w:eastAsia="Google Sans Text" w:hAnsi="Google Sans Text"/>
          <w:b w:val="1"/>
          <w:bCs w:val="1"/>
          <w:color w:val="1f1f1f"/>
          <w:rtl w:val="0"/>
        </w:rPr>
        <w:t xml:space="preserve">Magic Mirror</w:t>
      </w:r>
      <w:r w:rsidDel="00000000" w:rsidR="00000000" w:rsidRPr="00000000">
        <w:rPr>
          <w:rFonts w:ascii="Google Sans Text" w:cs="Google Sans Text" w:eastAsia="Google Sans Text" w:hAnsi="Google Sans Text"/>
          <w:color w:val="1f1f1f"/>
          <w:rtl w:val="0"/>
        </w:rPr>
        <w:t xml:space="preserve"> activates. The patient sees their future smile. "I want that," they say. Dr. Sterling smiles. The case is closed.</w:t>
      </w:r>
    </w:p>
    <w:p w:rsidR="00000000" w:rsidDel="00000000" w:rsidP="00000000" w:rsidRDefault="00000000" w:rsidRPr="00000000" w14:paraId="0000008E">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14:00 PM (The Flow):</w:t>
      </w:r>
      <w:r w:rsidDel="00000000" w:rsidR="00000000" w:rsidRPr="00000000">
        <w:rPr>
          <w:rFonts w:ascii="Google Sans Text" w:cs="Google Sans Text" w:eastAsia="Google Sans Text" w:hAnsi="Google Sans Text"/>
          <w:color w:val="1f1f1f"/>
          <w:rtl w:val="0"/>
        </w:rPr>
        <w:t xml:space="preserve"> Mid-surgery, he glances at the wall-mounted </w:t>
      </w:r>
      <w:r w:rsidDel="00000000" w:rsidR="00000000" w:rsidRPr="00000000">
        <w:rPr>
          <w:rFonts w:ascii="Google Sans Text" w:cs="Google Sans Text" w:eastAsia="Google Sans Text" w:hAnsi="Google Sans Text"/>
          <w:b w:val="1"/>
          <w:bCs w:val="1"/>
          <w:color w:val="1f1f1f"/>
          <w:rtl w:val="0"/>
        </w:rPr>
        <w:t xml:space="preserve">Cockpit Dashboard</w:t>
      </w:r>
      <w:r w:rsidDel="00000000" w:rsidR="00000000" w:rsidRPr="00000000">
        <w:rPr>
          <w:rFonts w:ascii="Google Sans Text" w:cs="Google Sans Text" w:eastAsia="Google Sans Text" w:hAnsi="Google Sans Text"/>
          <w:color w:val="1f1f1f"/>
          <w:rtl w:val="0"/>
        </w:rPr>
        <w:t xml:space="preserve">. He sees his next patient is prepped and the vitals are stable. He remains in flow, undisturbed.</w:t>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255"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Aegis</w:t>
      </w:r>
      <w:r w:rsidDel="00000000" w:rsidR="00000000" w:rsidRPr="00000000">
        <w:rPr>
          <w:rFonts w:ascii="Google Sans Text" w:cs="Google Sans Text" w:eastAsia="Google Sans Text" w:hAnsi="Google Sans Text"/>
          <w:color w:val="1f1f1f"/>
          <w:rtl w:val="0"/>
        </w:rPr>
        <w:t xml:space="preserve"> is the interface that makes the surgeon feel like a god of their domain: omniscient, efficient, and precise.</w:t>
      </w:r>
    </w:p>
    <w:p w:rsidR="00000000" w:rsidDel="00000000" w:rsidP="00000000" w:rsidRDefault="00000000" w:rsidRPr="00000000" w14:paraId="00000090">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Alıntılanan çalışmalar</w:t>
      </w:r>
    </w:p>
    <w:p w:rsidR="00000000" w:rsidDel="00000000" w:rsidP="00000000" w:rsidRDefault="00000000" w:rsidRPr="00000000" w14:paraId="00000091">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 expert surgeons use mental skills to improve their surgical ..., erişim tarihi Şubat 16, 2026, </w:t>
      </w:r>
      <w:hyperlink r:id="rId6">
        <w:r w:rsidDel="00000000" w:rsidR="00000000" w:rsidRPr="00000000">
          <w:rPr>
            <w:rFonts w:ascii="Google Sans" w:cs="Google Sans" w:eastAsia="Google Sans" w:hAnsi="Google Sans"/>
            <w:color w:val="0000ee"/>
            <w:sz w:val="24"/>
            <w:szCs w:val="24"/>
            <w:u w:val="single"/>
            <w:rtl w:val="0"/>
          </w:rPr>
          <w:t xml:space="preserve">https://pmc.ncbi.nlm.nih.gov/articles/PMC12476296/</w:t>
        </w:r>
      </w:hyperlink>
      <w:r w:rsidDel="00000000" w:rsidR="00000000" w:rsidRPr="00000000">
        <w:rPr>
          <w:rtl w:val="0"/>
        </w:rPr>
      </w:r>
    </w:p>
    <w:p w:rsidR="00000000" w:rsidDel="00000000" w:rsidP="00000000" w:rsidRDefault="00000000" w:rsidRPr="00000000" w14:paraId="00000092">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Psychological interventions to foster resilience in healthcare professionals - PMC - NIH, erişim tarihi Şubat 16, 2026, </w:t>
      </w:r>
      <w:hyperlink r:id="rId7">
        <w:r w:rsidDel="00000000" w:rsidR="00000000" w:rsidRPr="00000000">
          <w:rPr>
            <w:rFonts w:ascii="Google Sans" w:cs="Google Sans" w:eastAsia="Google Sans" w:hAnsi="Google Sans"/>
            <w:color w:val="0000ee"/>
            <w:sz w:val="24"/>
            <w:szCs w:val="24"/>
            <w:u w:val="single"/>
            <w:rtl w:val="0"/>
          </w:rPr>
          <w:t xml:space="preserve">https://pmc.ncbi.nlm.nih.gov/articles/PMC8121081/</w:t>
        </w:r>
      </w:hyperlink>
      <w:r w:rsidDel="00000000" w:rsidR="00000000" w:rsidRPr="00000000">
        <w:rPr>
          <w:rtl w:val="0"/>
        </w:rPr>
      </w:r>
    </w:p>
    <w:p w:rsidR="00000000" w:rsidDel="00000000" w:rsidP="00000000" w:rsidRDefault="00000000" w:rsidRPr="00000000" w14:paraId="00000093">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Healthcare UI Design 2026: Best Practices + Examples - Eleken, erişim tarihi Şubat 16, 2026, </w:t>
      </w:r>
      <w:hyperlink r:id="rId8">
        <w:r w:rsidDel="00000000" w:rsidR="00000000" w:rsidRPr="00000000">
          <w:rPr>
            <w:rFonts w:ascii="Google Sans" w:cs="Google Sans" w:eastAsia="Google Sans" w:hAnsi="Google Sans"/>
            <w:color w:val="0000ee"/>
            <w:sz w:val="24"/>
            <w:szCs w:val="24"/>
            <w:u w:val="single"/>
            <w:rtl w:val="0"/>
          </w:rPr>
          <w:t xml:space="preserve">https://www.eleken.co/blog-posts/user-interface-design-for-healthcare-applications</w:t>
        </w:r>
      </w:hyperlink>
      <w:r w:rsidDel="00000000" w:rsidR="00000000" w:rsidRPr="00000000">
        <w:rPr>
          <w:rtl w:val="0"/>
        </w:rPr>
      </w:r>
    </w:p>
    <w:p w:rsidR="00000000" w:rsidDel="00000000" w:rsidP="00000000" w:rsidRDefault="00000000" w:rsidRPr="00000000" w14:paraId="00000094">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Gamification design according to user type – Webinar Recap - Centrical, erişim tarihi Şubat 16, 2026, </w:t>
      </w:r>
      <w:hyperlink r:id="rId9">
        <w:r w:rsidDel="00000000" w:rsidR="00000000" w:rsidRPr="00000000">
          <w:rPr>
            <w:rFonts w:ascii="Google Sans" w:cs="Google Sans" w:eastAsia="Google Sans" w:hAnsi="Google Sans"/>
            <w:color w:val="0000ee"/>
            <w:sz w:val="24"/>
            <w:szCs w:val="24"/>
            <w:u w:val="single"/>
            <w:rtl w:val="0"/>
          </w:rPr>
          <w:t xml:space="preserve">https://centrical.com/resources/user-types-how-to-design-gamification-for-your-disruptors-and-free-spirit-employees/</w:t>
        </w:r>
      </w:hyperlink>
      <w:r w:rsidDel="00000000" w:rsidR="00000000" w:rsidRPr="00000000">
        <w:rPr>
          <w:rtl w:val="0"/>
        </w:rPr>
      </w:r>
    </w:p>
    <w:p w:rsidR="00000000" w:rsidDel="00000000" w:rsidP="00000000" w:rsidRDefault="00000000" w:rsidRPr="00000000" w14:paraId="00000095">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Game Situation - IT University of Copenhagen, erişim tarihi Şubat 16, 2026, </w:t>
      </w:r>
      <w:hyperlink r:id="rId10">
        <w:r w:rsidDel="00000000" w:rsidR="00000000" w:rsidRPr="00000000">
          <w:rPr>
            <w:rFonts w:ascii="Google Sans" w:cs="Google Sans" w:eastAsia="Google Sans" w:hAnsi="Google Sans"/>
            <w:color w:val="0000ee"/>
            <w:sz w:val="24"/>
            <w:szCs w:val="24"/>
            <w:u w:val="single"/>
            <w:rtl w:val="0"/>
          </w:rPr>
          <w:t xml:space="preserve">https://en.itu.dk/-/media/EN/Research/PhD-Programme/PhD-defences/2022/PhD-Thesis---Final-version---Miruna-Vozaru.pdf</w:t>
        </w:r>
      </w:hyperlink>
      <w:r w:rsidDel="00000000" w:rsidR="00000000" w:rsidRPr="00000000">
        <w:rPr>
          <w:rtl w:val="0"/>
        </w:rPr>
      </w:r>
    </w:p>
    <w:p w:rsidR="00000000" w:rsidDel="00000000" w:rsidP="00000000" w:rsidRDefault="00000000" w:rsidRPr="00000000" w14:paraId="00000096">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68 successful gamification examples to unlock user engagement &amp; loyalty - StriveCloud, erişim tarihi Şubat 16, 2026, </w:t>
      </w:r>
      <w:hyperlink r:id="rId11">
        <w:r w:rsidDel="00000000" w:rsidR="00000000" w:rsidRPr="00000000">
          <w:rPr>
            <w:rFonts w:ascii="Google Sans" w:cs="Google Sans" w:eastAsia="Google Sans" w:hAnsi="Google Sans"/>
            <w:color w:val="0000ee"/>
            <w:sz w:val="24"/>
            <w:szCs w:val="24"/>
            <w:u w:val="single"/>
            <w:rtl w:val="0"/>
          </w:rPr>
          <w:t xml:space="preserve">https://strivecloud.io/blog/app-engagement-examples/</w:t>
        </w:r>
      </w:hyperlink>
      <w:r w:rsidDel="00000000" w:rsidR="00000000" w:rsidRPr="00000000">
        <w:rPr>
          <w:rtl w:val="0"/>
        </w:rPr>
      </w:r>
    </w:p>
    <w:p w:rsidR="00000000" w:rsidDel="00000000" w:rsidP="00000000" w:rsidRDefault="00000000" w:rsidRPr="00000000" w14:paraId="00000097">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Forbidden Laws of Reality | PDF | Copyright | Mind - Scribd, erişim tarihi Şubat 16, 2026, </w:t>
      </w:r>
      <w:hyperlink r:id="rId12">
        <w:r w:rsidDel="00000000" w:rsidR="00000000" w:rsidRPr="00000000">
          <w:rPr>
            <w:rFonts w:ascii="Google Sans" w:cs="Google Sans" w:eastAsia="Google Sans" w:hAnsi="Google Sans"/>
            <w:color w:val="0000ee"/>
            <w:sz w:val="24"/>
            <w:szCs w:val="24"/>
            <w:u w:val="single"/>
            <w:rtl w:val="0"/>
          </w:rPr>
          <w:t xml:space="preserve">https://www.scribd.com/document/960395928/The-Forbidden-Laws-of-Reality</w:t>
        </w:r>
      </w:hyperlink>
      <w:r w:rsidDel="00000000" w:rsidR="00000000" w:rsidRPr="00000000">
        <w:rPr>
          <w:rtl w:val="0"/>
        </w:rPr>
      </w:r>
    </w:p>
    <w:p w:rsidR="00000000" w:rsidDel="00000000" w:rsidP="00000000" w:rsidRDefault="00000000" w:rsidRPr="00000000" w14:paraId="00000098">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Targeting a Luxury Driver Experience: Design Considerations for Automotive HMI and Interiors, erişim tarihi Şubat 16, 2026, </w:t>
      </w:r>
      <w:hyperlink r:id="rId13">
        <w:r w:rsidDel="00000000" w:rsidR="00000000" w:rsidRPr="00000000">
          <w:rPr>
            <w:rFonts w:ascii="Google Sans" w:cs="Google Sans" w:eastAsia="Google Sans" w:hAnsi="Google Sans"/>
            <w:color w:val="0000ee"/>
            <w:sz w:val="24"/>
            <w:szCs w:val="24"/>
            <w:u w:val="single"/>
            <w:rtl w:val="0"/>
          </w:rPr>
          <w:t xml:space="preserve">http://ijdesign.org/index.php/IJDesign/article/view/4631/1032</w:t>
        </w:r>
      </w:hyperlink>
      <w:r w:rsidDel="00000000" w:rsidR="00000000" w:rsidRPr="00000000">
        <w:rPr>
          <w:rtl w:val="0"/>
        </w:rPr>
      </w:r>
    </w:p>
    <w:p w:rsidR="00000000" w:rsidDel="00000000" w:rsidP="00000000" w:rsidRDefault="00000000" w:rsidRPr="00000000" w14:paraId="00000099">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xpresso/src/test/java/regex.txt at master - GitHub, erişim tarihi Şubat 16, 2026, </w:t>
      </w:r>
      <w:hyperlink r:id="rId14">
        <w:r w:rsidDel="00000000" w:rsidR="00000000" w:rsidRPr="00000000">
          <w:rPr>
            <w:rFonts w:ascii="Google Sans" w:cs="Google Sans" w:eastAsia="Google Sans" w:hAnsi="Google Sans"/>
            <w:color w:val="0000ee"/>
            <w:sz w:val="24"/>
            <w:szCs w:val="24"/>
            <w:u w:val="single"/>
            <w:rtl w:val="0"/>
          </w:rPr>
          <w:t xml:space="preserve">https://github.com/WantedTechnologies/xpresso/blob/master/src/test/java/regex.txt</w:t>
        </w:r>
      </w:hyperlink>
      <w:r w:rsidDel="00000000" w:rsidR="00000000" w:rsidRPr="00000000">
        <w:rPr>
          <w:rtl w:val="0"/>
        </w:rPr>
      </w:r>
    </w:p>
    <w:p w:rsidR="00000000" w:rsidDel="00000000" w:rsidP="00000000" w:rsidRDefault="00000000" w:rsidRPr="00000000" w14:paraId="0000009A">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UX/UI Best Practices for Healthcare Analytics Dashboards | Sidekick Interactive, erişim tarihi Şubat 16, 2026, </w:t>
      </w:r>
      <w:hyperlink r:id="rId15">
        <w:r w:rsidDel="00000000" w:rsidR="00000000" w:rsidRPr="00000000">
          <w:rPr>
            <w:rFonts w:ascii="Google Sans" w:cs="Google Sans" w:eastAsia="Google Sans" w:hAnsi="Google Sans"/>
            <w:color w:val="0000ee"/>
            <w:sz w:val="24"/>
            <w:szCs w:val="24"/>
            <w:u w:val="single"/>
            <w:rtl w:val="0"/>
          </w:rPr>
          <w:t xml:space="preserve">https://www.sidekickinteractive.com/designing-your-app/uxui-best-practices-for-healthcare-analytics-dashboards/</w:t>
        </w:r>
      </w:hyperlink>
      <w:r w:rsidDel="00000000" w:rsidR="00000000" w:rsidRPr="00000000">
        <w:rPr>
          <w:rtl w:val="0"/>
        </w:rPr>
      </w:r>
    </w:p>
    <w:p w:rsidR="00000000" w:rsidDel="00000000" w:rsidP="00000000" w:rsidRDefault="00000000" w:rsidRPr="00000000" w14:paraId="0000009B">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Attention and Situational Awareness in First Responder Operations, erişim tarihi Şubat 16, 2026, </w:t>
      </w:r>
      <w:hyperlink r:id="rId16">
        <w:r w:rsidDel="00000000" w:rsidR="00000000" w:rsidRPr="00000000">
          <w:rPr>
            <w:rFonts w:ascii="Google Sans" w:cs="Google Sans" w:eastAsia="Google Sans" w:hAnsi="Google Sans"/>
            <w:color w:val="0000ee"/>
            <w:sz w:val="24"/>
            <w:szCs w:val="24"/>
            <w:u w:val="single"/>
            <w:rtl w:val="0"/>
          </w:rPr>
          <w:t xml:space="preserve">https://www.pnnl.gov/sites/default/files/media/file/RTA_Situational_Awareness.pdf</w:t>
        </w:r>
      </w:hyperlink>
      <w:r w:rsidDel="00000000" w:rsidR="00000000" w:rsidRPr="00000000">
        <w:rPr>
          <w:rtl w:val="0"/>
        </w:rPr>
      </w:r>
    </w:p>
    <w:p w:rsidR="00000000" w:rsidDel="00000000" w:rsidP="00000000" w:rsidRDefault="00000000" w:rsidRPr="00000000" w14:paraId="0000009C">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Executive Dashboards: 13+ Examples, Templates &amp; Best Practices [2026 Guide], erişim tarihi Şubat 16, 2026, </w:t>
      </w:r>
      <w:hyperlink r:id="rId17">
        <w:r w:rsidDel="00000000" w:rsidR="00000000" w:rsidRPr="00000000">
          <w:rPr>
            <w:rFonts w:ascii="Google Sans" w:cs="Google Sans" w:eastAsia="Google Sans" w:hAnsi="Google Sans"/>
            <w:color w:val="0000ee"/>
            <w:sz w:val="24"/>
            <w:szCs w:val="24"/>
            <w:u w:val="single"/>
            <w:rtl w:val="0"/>
          </w:rPr>
          <w:t xml:space="preserve">https://improvado.io/blog/executive-dashboards</w:t>
        </w:r>
      </w:hyperlink>
      <w:r w:rsidDel="00000000" w:rsidR="00000000" w:rsidRPr="00000000">
        <w:rPr>
          <w:rtl w:val="0"/>
        </w:rPr>
      </w:r>
    </w:p>
    <w:p w:rsidR="00000000" w:rsidDel="00000000" w:rsidP="00000000" w:rsidRDefault="00000000" w:rsidRPr="00000000" w14:paraId="0000009D">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Designing Medical Data Dashboards: UX patterns &amp; Benchmarking ..., erişim tarihi Şubat 16, 2026, </w:t>
      </w:r>
      <w:hyperlink r:id="rId18">
        <w:r w:rsidDel="00000000" w:rsidR="00000000" w:rsidRPr="00000000">
          <w:rPr>
            <w:rFonts w:ascii="Google Sans" w:cs="Google Sans" w:eastAsia="Google Sans" w:hAnsi="Google Sans"/>
            <w:color w:val="0000ee"/>
            <w:sz w:val="24"/>
            <w:szCs w:val="24"/>
            <w:u w:val="single"/>
            <w:rtl w:val="0"/>
          </w:rPr>
          <w:t xml:space="preserve">https://uxplanet.org/designing-medical-data-dashboards-ux-patterns-benchmarking-f83426ed6c07</w:t>
        </w:r>
      </w:hyperlink>
      <w:r w:rsidDel="00000000" w:rsidR="00000000" w:rsidRPr="00000000">
        <w:rPr>
          <w:rtl w:val="0"/>
        </w:rPr>
      </w:r>
    </w:p>
    <w:p w:rsidR="00000000" w:rsidDel="00000000" w:rsidP="00000000" w:rsidRDefault="00000000" w:rsidRPr="00000000" w14:paraId="0000009E">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Exploring Examples of AI in Dentistry and Their Impact on Modern Care - Curve Dental, erişim tarihi Şubat 16, 2026, </w:t>
      </w:r>
      <w:hyperlink r:id="rId19">
        <w:r w:rsidDel="00000000" w:rsidR="00000000" w:rsidRPr="00000000">
          <w:rPr>
            <w:rFonts w:ascii="Google Sans" w:cs="Google Sans" w:eastAsia="Google Sans" w:hAnsi="Google Sans"/>
            <w:color w:val="0000ee"/>
            <w:sz w:val="24"/>
            <w:szCs w:val="24"/>
            <w:u w:val="single"/>
            <w:rtl w:val="0"/>
          </w:rPr>
          <w:t xml:space="preserve">https://www.curvedental.com/dental-blog/examples-of-ai-in-dentistry</w:t>
        </w:r>
      </w:hyperlink>
      <w:r w:rsidDel="00000000" w:rsidR="00000000" w:rsidRPr="00000000">
        <w:rPr>
          <w:rtl w:val="0"/>
        </w:rPr>
      </w:r>
    </w:p>
    <w:p w:rsidR="00000000" w:rsidDel="00000000" w:rsidP="00000000" w:rsidRDefault="00000000" w:rsidRPr="00000000" w14:paraId="0000009F">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Epic pranks internet with Tinder-style app - Becker's Hospital Review | Healthcare News &amp; Analysis, erişim tarihi Şubat 16, 2026, </w:t>
      </w:r>
      <w:hyperlink r:id="rId20">
        <w:r w:rsidDel="00000000" w:rsidR="00000000" w:rsidRPr="00000000">
          <w:rPr>
            <w:rFonts w:ascii="Google Sans" w:cs="Google Sans" w:eastAsia="Google Sans" w:hAnsi="Google Sans"/>
            <w:color w:val="0000ee"/>
            <w:sz w:val="24"/>
            <w:szCs w:val="24"/>
            <w:u w:val="single"/>
            <w:rtl w:val="0"/>
          </w:rPr>
          <w:t xml:space="preserve">https://www.beckershospitalreview.com/healthcare-information-technology/epic-pranks-internet-with-tinder-style-app/</w:t>
        </w:r>
      </w:hyperlink>
      <w:r w:rsidDel="00000000" w:rsidR="00000000" w:rsidRPr="00000000">
        <w:rPr>
          <w:rtl w:val="0"/>
        </w:rPr>
      </w:r>
    </w:p>
    <w:p w:rsidR="00000000" w:rsidDel="00000000" w:rsidP="00000000" w:rsidRDefault="00000000" w:rsidRPr="00000000" w14:paraId="000000A0">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Tinder style Card swiping: UC friendly? : r/UXDesign - Reddit, erişim tarihi Şubat 16, 2026, </w:t>
      </w:r>
      <w:hyperlink r:id="rId21">
        <w:r w:rsidDel="00000000" w:rsidR="00000000" w:rsidRPr="00000000">
          <w:rPr>
            <w:rFonts w:ascii="Google Sans" w:cs="Google Sans" w:eastAsia="Google Sans" w:hAnsi="Google Sans"/>
            <w:color w:val="0000ee"/>
            <w:sz w:val="24"/>
            <w:szCs w:val="24"/>
            <w:u w:val="single"/>
            <w:rtl w:val="0"/>
          </w:rPr>
          <w:t xml:space="preserve">https://www.reddit.com/r/UXDesign/comments/1qo7u4j/tinder_style_card_swiping_uc_friendly/</w:t>
        </w:r>
      </w:hyperlink>
      <w:r w:rsidDel="00000000" w:rsidR="00000000" w:rsidRPr="00000000">
        <w:rPr>
          <w:rtl w:val="0"/>
        </w:rPr>
      </w:r>
    </w:p>
    <w:p w:rsidR="00000000" w:rsidDel="00000000" w:rsidP="00000000" w:rsidRDefault="00000000" w:rsidRPr="00000000" w14:paraId="000000A1">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One Thumb, One Eyeball Test for Good Mobile Design | IxDF, erişim tarihi Şubat 16, 2026, </w:t>
      </w:r>
      <w:hyperlink r:id="rId22">
        <w:r w:rsidDel="00000000" w:rsidR="00000000" w:rsidRPr="00000000">
          <w:rPr>
            <w:rFonts w:ascii="Google Sans" w:cs="Google Sans" w:eastAsia="Google Sans" w:hAnsi="Google Sans"/>
            <w:color w:val="0000ee"/>
            <w:sz w:val="24"/>
            <w:szCs w:val="24"/>
            <w:u w:val="single"/>
            <w:rtl w:val="0"/>
          </w:rPr>
          <w:t xml:space="preserve">https://www.interaction-design.org/literature/article/using-mobile-apps-the-one-thumb-one-eyeball-test-for-good-mobile-design</w:t>
        </w:r>
      </w:hyperlink>
      <w:r w:rsidDel="00000000" w:rsidR="00000000" w:rsidRPr="00000000">
        <w:rPr>
          <w:rtl w:val="0"/>
        </w:rPr>
      </w:r>
    </w:p>
    <w:p w:rsidR="00000000" w:rsidDel="00000000" w:rsidP="00000000" w:rsidRDefault="00000000" w:rsidRPr="00000000" w14:paraId="000000A2">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Advanced Micro-Interactions in Modern Prototypes | by H | Medium, erişim tarihi Şubat 16, 2026, </w:t>
      </w:r>
      <w:hyperlink r:id="rId23">
        <w:r w:rsidDel="00000000" w:rsidR="00000000" w:rsidRPr="00000000">
          <w:rPr>
            <w:rFonts w:ascii="Google Sans" w:cs="Google Sans" w:eastAsia="Google Sans" w:hAnsi="Google Sans"/>
            <w:color w:val="0000ee"/>
            <w:sz w:val="24"/>
            <w:szCs w:val="24"/>
            <w:u w:val="single"/>
            <w:rtl w:val="0"/>
          </w:rPr>
          <w:t xml:space="preserve">https://medium.com/@harsh.mudgal_27075/advanced-micro-interactions-in-modern-prototypes-717a5451b1d5</w:t>
        </w:r>
      </w:hyperlink>
      <w:r w:rsidDel="00000000" w:rsidR="00000000" w:rsidRPr="00000000">
        <w:rPr>
          <w:rtl w:val="0"/>
        </w:rPr>
      </w:r>
    </w:p>
    <w:p w:rsidR="00000000" w:rsidDel="00000000" w:rsidP="00000000" w:rsidRDefault="00000000" w:rsidRPr="00000000" w14:paraId="000000A3">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Freehand Gestural Selection with Haptic Feedback in Wearable Optical See-Through Augmented Reality - MDPI, erişim tarihi Şubat 16, 2026, </w:t>
      </w:r>
      <w:hyperlink r:id="rId24">
        <w:r w:rsidDel="00000000" w:rsidR="00000000" w:rsidRPr="00000000">
          <w:rPr>
            <w:rFonts w:ascii="Google Sans" w:cs="Google Sans" w:eastAsia="Google Sans" w:hAnsi="Google Sans"/>
            <w:color w:val="0000ee"/>
            <w:sz w:val="24"/>
            <w:szCs w:val="24"/>
            <w:u w:val="single"/>
            <w:rtl w:val="0"/>
          </w:rPr>
          <w:t xml:space="preserve">https://www.mdpi.com/2078-2489/13/12/566</w:t>
        </w:r>
      </w:hyperlink>
      <w:r w:rsidDel="00000000" w:rsidR="00000000" w:rsidRPr="00000000">
        <w:rPr>
          <w:rtl w:val="0"/>
        </w:rPr>
      </w:r>
    </w:p>
    <w:p w:rsidR="00000000" w:rsidDel="00000000" w:rsidP="00000000" w:rsidRDefault="00000000" w:rsidRPr="00000000" w14:paraId="000000A4">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Marking Menus for Eyes-Free Interaction Using Smart Phones ..., erişim tarihi Şubat 16, 2026, </w:t>
      </w:r>
      <w:hyperlink r:id="rId25">
        <w:r w:rsidDel="00000000" w:rsidR="00000000" w:rsidRPr="00000000">
          <w:rPr>
            <w:rFonts w:ascii="Google Sans" w:cs="Google Sans" w:eastAsia="Google Sans" w:hAnsi="Google Sans"/>
            <w:color w:val="0000ee"/>
            <w:sz w:val="24"/>
            <w:szCs w:val="24"/>
            <w:u w:val="single"/>
            <w:rtl w:val="0"/>
          </w:rPr>
          <w:t xml:space="preserve">https://www.researchgate.net/publication/299692278_Marking_Menus_for_Eyes-Free_Interaction_Using_Smart_Phones_and_Tablets</w:t>
        </w:r>
      </w:hyperlink>
      <w:r w:rsidDel="00000000" w:rsidR="00000000" w:rsidRPr="00000000">
        <w:rPr>
          <w:rtl w:val="0"/>
        </w:rPr>
      </w:r>
    </w:p>
    <w:p w:rsidR="00000000" w:rsidDel="00000000" w:rsidP="00000000" w:rsidRDefault="00000000" w:rsidRPr="00000000" w14:paraId="000000A5">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Touch gestures in a medical imaging IT system - DiVA, erişim tarihi Şubat 16, 2026, </w:t>
      </w:r>
      <w:hyperlink r:id="rId26">
        <w:r w:rsidDel="00000000" w:rsidR="00000000" w:rsidRPr="00000000">
          <w:rPr>
            <w:rFonts w:ascii="Google Sans" w:cs="Google Sans" w:eastAsia="Google Sans" w:hAnsi="Google Sans"/>
            <w:color w:val="0000ee"/>
            <w:sz w:val="24"/>
            <w:szCs w:val="24"/>
            <w:u w:val="single"/>
            <w:rtl w:val="0"/>
          </w:rPr>
          <w:t xml:space="preserve">https://www.diva-portal.org/smash/get/diva2:1773151/FULLTEXT01.pdf</w:t>
        </w:r>
      </w:hyperlink>
      <w:r w:rsidDel="00000000" w:rsidR="00000000" w:rsidRPr="00000000">
        <w:rPr>
          <w:rtl w:val="0"/>
        </w:rPr>
      </w:r>
    </w:p>
    <w:p w:rsidR="00000000" w:rsidDel="00000000" w:rsidP="00000000" w:rsidRDefault="00000000" w:rsidRPr="00000000" w14:paraId="000000A6">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Designing UI for a Medical Chat Application. Mobile UI Design - YouTube, erişim tarihi Şubat 16, 2026, </w:t>
      </w:r>
      <w:hyperlink r:id="rId27">
        <w:r w:rsidDel="00000000" w:rsidR="00000000" w:rsidRPr="00000000">
          <w:rPr>
            <w:rFonts w:ascii="Google Sans" w:cs="Google Sans" w:eastAsia="Google Sans" w:hAnsi="Google Sans"/>
            <w:color w:val="0000ee"/>
            <w:sz w:val="24"/>
            <w:szCs w:val="24"/>
            <w:u w:val="single"/>
            <w:rtl w:val="0"/>
          </w:rPr>
          <w:t xml:space="preserve">https://www.youtube.com/watch?v=ue5ujbvLcEE</w:t>
        </w:r>
      </w:hyperlink>
      <w:r w:rsidDel="00000000" w:rsidR="00000000" w:rsidRPr="00000000">
        <w:rPr>
          <w:rtl w:val="0"/>
        </w:rPr>
      </w:r>
    </w:p>
    <w:p w:rsidR="00000000" w:rsidDel="00000000" w:rsidP="00000000" w:rsidRDefault="00000000" w:rsidRPr="00000000" w14:paraId="000000A7">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Should I Design My App for One-Handed Use?, erişim tarihi Şubat 16, 2026, </w:t>
      </w:r>
      <w:hyperlink r:id="rId28">
        <w:r w:rsidDel="00000000" w:rsidR="00000000" w:rsidRPr="00000000">
          <w:rPr>
            <w:rFonts w:ascii="Google Sans" w:cs="Google Sans" w:eastAsia="Google Sans" w:hAnsi="Google Sans"/>
            <w:color w:val="0000ee"/>
            <w:sz w:val="24"/>
            <w:szCs w:val="24"/>
            <w:u w:val="single"/>
            <w:rtl w:val="0"/>
          </w:rPr>
          <w:t xml:space="preserve">https://thisisglance.com/learning-centre/how-should-i-design-my-app-for-one-handed-use</w:t>
        </w:r>
      </w:hyperlink>
      <w:r w:rsidDel="00000000" w:rsidR="00000000" w:rsidRPr="00000000">
        <w:rPr>
          <w:rtl w:val="0"/>
        </w:rPr>
      </w:r>
    </w:p>
    <w:p w:rsidR="00000000" w:rsidDel="00000000" w:rsidP="00000000" w:rsidRDefault="00000000" w:rsidRPr="00000000" w14:paraId="000000A8">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Design Thumb Friendly User Experience - TechAhead Software, erişim tarihi Şubat 16, 2026, </w:t>
      </w:r>
      <w:hyperlink r:id="rId29">
        <w:r w:rsidDel="00000000" w:rsidR="00000000" w:rsidRPr="00000000">
          <w:rPr>
            <w:rFonts w:ascii="Google Sans" w:cs="Google Sans" w:eastAsia="Google Sans" w:hAnsi="Google Sans"/>
            <w:color w:val="0000ee"/>
            <w:sz w:val="24"/>
            <w:szCs w:val="24"/>
            <w:u w:val="single"/>
            <w:rtl w:val="0"/>
          </w:rPr>
          <w:t xml:space="preserve">https://www.techaheadcorp.com/blog/simple-ways-design-thumb-friendly-user-experience/</w:t>
        </w:r>
      </w:hyperlink>
      <w:r w:rsidDel="00000000" w:rsidR="00000000" w:rsidRPr="00000000">
        <w:rPr>
          <w:rtl w:val="0"/>
        </w:rPr>
      </w:r>
    </w:p>
    <w:p w:rsidR="00000000" w:rsidDel="00000000" w:rsidP="00000000" w:rsidRDefault="00000000" w:rsidRPr="00000000" w14:paraId="000000A9">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Beyond the Desktop - LMU München - Medieninformatik, erişim tarihi Şubat 16, 2026, </w:t>
      </w:r>
      <w:hyperlink r:id="rId30">
        <w:r w:rsidDel="00000000" w:rsidR="00000000" w:rsidRPr="00000000">
          <w:rPr>
            <w:rFonts w:ascii="Google Sans" w:cs="Google Sans" w:eastAsia="Google Sans" w:hAnsi="Google Sans"/>
            <w:color w:val="0000ee"/>
            <w:sz w:val="24"/>
            <w:szCs w:val="24"/>
            <w:u w:val="single"/>
            <w:rtl w:val="0"/>
          </w:rPr>
          <w:t xml:space="preserve">https://www.medien.ifi.lmu.de/pubdb/publications/pub/palleis2012BeyondDesktopHS/palleis2012BeyondDesktopHS.pdf</w:t>
        </w:r>
      </w:hyperlink>
      <w:r w:rsidDel="00000000" w:rsidR="00000000" w:rsidRPr="00000000">
        <w:rPr>
          <w:rtl w:val="0"/>
        </w:rPr>
      </w:r>
    </w:p>
    <w:p w:rsidR="00000000" w:rsidDel="00000000" w:rsidP="00000000" w:rsidRDefault="00000000" w:rsidRPr="00000000" w14:paraId="000000AA">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Designing for the Impatient Scroll: 7 Mobile UX Rules You Should Actually Care About in 2025 - Porto theme, erişim tarihi Şubat 16, 2026, </w:t>
      </w:r>
      <w:hyperlink r:id="rId31">
        <w:r w:rsidDel="00000000" w:rsidR="00000000" w:rsidRPr="00000000">
          <w:rPr>
            <w:rFonts w:ascii="Google Sans" w:cs="Google Sans" w:eastAsia="Google Sans" w:hAnsi="Google Sans"/>
            <w:color w:val="0000ee"/>
            <w:sz w:val="24"/>
            <w:szCs w:val="24"/>
            <w:u w:val="single"/>
            <w:rtl w:val="0"/>
          </w:rPr>
          <w:t xml:space="preserve">https://www.portotheme.com/designing-for-the-impatient-scroll-7-mobile-ux-rules-you-should-actually-care-about-in-2025/</w:t>
        </w:r>
      </w:hyperlink>
      <w:r w:rsidDel="00000000" w:rsidR="00000000" w:rsidRPr="00000000">
        <w:rPr>
          <w:rtl w:val="0"/>
        </w:rPr>
      </w:r>
    </w:p>
    <w:p w:rsidR="00000000" w:rsidDel="00000000" w:rsidP="00000000" w:rsidRDefault="00000000" w:rsidRPr="00000000" w14:paraId="000000AB">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Revolutionizing Dentistry with AI: A New Era in Diagnostics - Conmetior, erişim tarihi Şubat 16, 2026, </w:t>
      </w:r>
      <w:hyperlink r:id="rId32">
        <w:r w:rsidDel="00000000" w:rsidR="00000000" w:rsidRPr="00000000">
          <w:rPr>
            <w:rFonts w:ascii="Google Sans" w:cs="Google Sans" w:eastAsia="Google Sans" w:hAnsi="Google Sans"/>
            <w:color w:val="0000ee"/>
            <w:sz w:val="24"/>
            <w:szCs w:val="24"/>
            <w:u w:val="single"/>
            <w:rtl w:val="0"/>
          </w:rPr>
          <w:t xml:space="preserve">https://www.conmetior.com/newsroom/learn-ef6l6-t25a7-fr3lp-p4x7y-9tc8p</w:t>
        </w:r>
      </w:hyperlink>
      <w:r w:rsidDel="00000000" w:rsidR="00000000" w:rsidRPr="00000000">
        <w:rPr>
          <w:rtl w:val="0"/>
        </w:rPr>
      </w:r>
    </w:p>
    <w:p w:rsidR="00000000" w:rsidDel="00000000" w:rsidP="00000000" w:rsidRDefault="00000000" w:rsidRPr="00000000" w14:paraId="000000AC">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Dental AI and Critical Findings: How to Elevate Care Without ..., erişim tarihi Şubat 16, 2026, </w:t>
      </w:r>
      <w:hyperlink r:id="rId33">
        <w:r w:rsidDel="00000000" w:rsidR="00000000" w:rsidRPr="00000000">
          <w:rPr>
            <w:rFonts w:ascii="Google Sans" w:cs="Google Sans" w:eastAsia="Google Sans" w:hAnsi="Google Sans"/>
            <w:color w:val="0000ee"/>
            <w:sz w:val="24"/>
            <w:szCs w:val="24"/>
            <w:u w:val="single"/>
            <w:rtl w:val="0"/>
          </w:rPr>
          <w:t xml:space="preserve">https://dexis.com/en-us/blog/dental-ai-and-critical-findings-how-to-elevate-care-without-undermining-clinical-judgment</w:t>
        </w:r>
      </w:hyperlink>
      <w:r w:rsidDel="00000000" w:rsidR="00000000" w:rsidRPr="00000000">
        <w:rPr>
          <w:rtl w:val="0"/>
        </w:rPr>
      </w:r>
    </w:p>
    <w:p w:rsidR="00000000" w:rsidDel="00000000" w:rsidP="00000000" w:rsidRDefault="00000000" w:rsidRPr="00000000" w14:paraId="000000AD">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Hype vs. Reality: Is New Dental Technology Changing the Game, erişim tarihi Şubat 16, 2026, </w:t>
      </w:r>
      <w:hyperlink r:id="rId34">
        <w:r w:rsidDel="00000000" w:rsidR="00000000" w:rsidRPr="00000000">
          <w:rPr>
            <w:rFonts w:ascii="Google Sans" w:cs="Google Sans" w:eastAsia="Google Sans" w:hAnsi="Google Sans"/>
            <w:color w:val="0000ee"/>
            <w:sz w:val="24"/>
            <w:szCs w:val="24"/>
            <w:u w:val="single"/>
            <w:rtl w:val="0"/>
          </w:rPr>
          <w:t xml:space="preserve">https://www.dentalproductsreport.com/view/hype-vs-reality-is-new-dental-technology-changing-the-game</w:t>
        </w:r>
      </w:hyperlink>
      <w:r w:rsidDel="00000000" w:rsidR="00000000" w:rsidRPr="00000000">
        <w:rPr>
          <w:rtl w:val="0"/>
        </w:rPr>
      </w:r>
    </w:p>
    <w:p w:rsidR="00000000" w:rsidDel="00000000" w:rsidP="00000000" w:rsidRDefault="00000000" w:rsidRPr="00000000" w14:paraId="000000AE">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AI imaging is transforming dental care - Dentistry, erişim tarihi Şubat 16, 2026, </w:t>
      </w:r>
      <w:hyperlink r:id="rId35">
        <w:r w:rsidDel="00000000" w:rsidR="00000000" w:rsidRPr="00000000">
          <w:rPr>
            <w:rFonts w:ascii="Google Sans" w:cs="Google Sans" w:eastAsia="Google Sans" w:hAnsi="Google Sans"/>
            <w:color w:val="0000ee"/>
            <w:sz w:val="24"/>
            <w:szCs w:val="24"/>
            <w:u w:val="single"/>
            <w:rtl w:val="0"/>
          </w:rPr>
          <w:t xml:space="preserve">https://dentistry.co.uk/2025/11/04/how-ai-imaging-is-transforming-dental-care/</w:t>
        </w:r>
      </w:hyperlink>
      <w:r w:rsidDel="00000000" w:rsidR="00000000" w:rsidRPr="00000000">
        <w:rPr>
          <w:rtl w:val="0"/>
        </w:rPr>
      </w:r>
    </w:p>
    <w:p w:rsidR="00000000" w:rsidDel="00000000" w:rsidP="00000000" w:rsidRDefault="00000000" w:rsidRPr="00000000" w14:paraId="000000AF">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S01 E09 How AI is Transforming Cosmetic Dentistry with SmileFy, erişim tarihi Şubat 16, 2026, </w:t>
      </w:r>
      <w:hyperlink r:id="rId36">
        <w:r w:rsidDel="00000000" w:rsidR="00000000" w:rsidRPr="00000000">
          <w:rPr>
            <w:rFonts w:ascii="Google Sans" w:cs="Google Sans" w:eastAsia="Google Sans" w:hAnsi="Google Sans"/>
            <w:color w:val="0000ee"/>
            <w:sz w:val="24"/>
            <w:szCs w:val="24"/>
            <w:u w:val="single"/>
            <w:rtl w:val="0"/>
          </w:rPr>
          <w:t xml:space="preserve">https://instituteofdigitaldentistry.com/podcast/how-ai-is-transforming-cosmetic-dentistry-with-smilefy/</w:t>
        </w:r>
      </w:hyperlink>
      <w:r w:rsidDel="00000000" w:rsidR="00000000" w:rsidRPr="00000000">
        <w:rPr>
          <w:rtl w:val="0"/>
        </w:rPr>
      </w:r>
    </w:p>
    <w:p w:rsidR="00000000" w:rsidDel="00000000" w:rsidP="00000000" w:rsidRDefault="00000000" w:rsidRPr="00000000" w14:paraId="000000B0">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SmileFy Launches ONE-CLICK AI Smile Design, Delivering Instant Simulations and 3D Print-Ready Treatment Plans | Newswire, erişim tarihi Şubat 16, 2026, </w:t>
      </w:r>
      <w:hyperlink r:id="rId37">
        <w:r w:rsidDel="00000000" w:rsidR="00000000" w:rsidRPr="00000000">
          <w:rPr>
            <w:rFonts w:ascii="Google Sans" w:cs="Google Sans" w:eastAsia="Google Sans" w:hAnsi="Google Sans"/>
            <w:color w:val="0000ee"/>
            <w:sz w:val="24"/>
            <w:szCs w:val="24"/>
            <w:u w:val="single"/>
            <w:rtl w:val="0"/>
          </w:rPr>
          <w:t xml:space="preserve">https://www.newswire.com/news/smilefy-launches-one-click-ai-smile-design-delivering-instant-22688431</w:t>
        </w:r>
      </w:hyperlink>
      <w:r w:rsidDel="00000000" w:rsidR="00000000" w:rsidRPr="00000000">
        <w:rPr>
          <w:rtl w:val="0"/>
        </w:rPr>
      </w:r>
    </w:p>
    <w:p w:rsidR="00000000" w:rsidDel="00000000" w:rsidP="00000000" w:rsidRDefault="00000000" w:rsidRPr="00000000" w14:paraId="000000B1">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Chapter 17. Reality, from virtual to augmented, erişim tarihi Şubat 16, 2026, </w:t>
      </w:r>
      <w:hyperlink r:id="rId38">
        <w:r w:rsidDel="00000000" w:rsidR="00000000" w:rsidRPr="00000000">
          <w:rPr>
            <w:rFonts w:ascii="Google Sans" w:cs="Google Sans" w:eastAsia="Google Sans" w:hAnsi="Google Sans"/>
            <w:color w:val="0000ee"/>
            <w:sz w:val="24"/>
            <w:szCs w:val="24"/>
            <w:u w:val="single"/>
            <w:rtl w:val="0"/>
          </w:rPr>
          <w:t xml:space="preserve">https://vhil.stanford.edu/sites/g/files/sbiybj29011/files/media/file/weiss-reality-digital_health.pdf</w:t>
        </w:r>
      </w:hyperlink>
      <w:r w:rsidDel="00000000" w:rsidR="00000000" w:rsidRPr="00000000">
        <w:rPr>
          <w:rtl w:val="0"/>
        </w:rPr>
      </w:r>
    </w:p>
    <w:p w:rsidR="00000000" w:rsidDel="00000000" w:rsidP="00000000" w:rsidRDefault="00000000" w:rsidRPr="00000000" w14:paraId="000000B2">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Untitled - mediaTUM - Technische Universität München, erişim tarihi Şubat 16, 2026, </w:t>
      </w:r>
      <w:hyperlink r:id="rId39">
        <w:r w:rsidDel="00000000" w:rsidR="00000000" w:rsidRPr="00000000">
          <w:rPr>
            <w:rFonts w:ascii="Google Sans" w:cs="Google Sans" w:eastAsia="Google Sans" w:hAnsi="Google Sans"/>
            <w:color w:val="0000ee"/>
            <w:sz w:val="24"/>
            <w:szCs w:val="24"/>
            <w:u w:val="single"/>
            <w:rtl w:val="0"/>
          </w:rPr>
          <w:t xml:space="preserve">https://mediatum.ub.tum.de/doc/1110521/1110521.pdf</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www.beckershospitalreview.com/healthcare-information-technology/epic-pranks-internet-with-tinder-style-app/" TargetMode="External"/><Relationship Id="rId22" Type="http://schemas.openxmlformats.org/officeDocument/2006/relationships/hyperlink" Target="https://www.interaction-design.org/literature/article/using-mobile-apps-the-one-thumb-one-eyeball-test-for-good-mobile-design" TargetMode="External"/><Relationship Id="rId21" Type="http://schemas.openxmlformats.org/officeDocument/2006/relationships/hyperlink" Target="https://www.reddit.com/r/UXDesign/comments/1qo7u4j/tinder_style_card_swiping_uc_friendly/" TargetMode="External"/><Relationship Id="rId24" Type="http://schemas.openxmlformats.org/officeDocument/2006/relationships/hyperlink" Target="https://www.mdpi.com/2078-2489/13/12/566" TargetMode="External"/><Relationship Id="rId23" Type="http://schemas.openxmlformats.org/officeDocument/2006/relationships/hyperlink" Target="https://medium.com/@harsh.mudgal_27075/advanced-micro-interactions-in-modern-prototypes-717a5451b1d5"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centrical.com/resources/user-types-how-to-design-gamification-for-your-disruptors-and-free-spirit-employees/" TargetMode="External"/><Relationship Id="rId26" Type="http://schemas.openxmlformats.org/officeDocument/2006/relationships/hyperlink" Target="https://www.diva-portal.org/smash/get/diva2:1773151/FULLTEXT01.pdf" TargetMode="External"/><Relationship Id="rId25" Type="http://schemas.openxmlformats.org/officeDocument/2006/relationships/hyperlink" Target="https://www.researchgate.net/publication/299692278_Marking_Menus_for_Eyes-Free_Interaction_Using_Smart_Phones_and_Tablets" TargetMode="External"/><Relationship Id="rId28" Type="http://schemas.openxmlformats.org/officeDocument/2006/relationships/hyperlink" Target="https://thisisglance.com/learning-centre/how-should-i-design-my-app-for-one-handed-use" TargetMode="External"/><Relationship Id="rId27" Type="http://schemas.openxmlformats.org/officeDocument/2006/relationships/hyperlink" Target="https://www.youtube.com/watch?v=ue5ujbvLcEE" TargetMode="External"/><Relationship Id="rId5" Type="http://schemas.openxmlformats.org/officeDocument/2006/relationships/styles" Target="styles.xml"/><Relationship Id="rId6" Type="http://schemas.openxmlformats.org/officeDocument/2006/relationships/hyperlink" Target="https://pmc.ncbi.nlm.nih.gov/articles/PMC12476296/" TargetMode="External"/><Relationship Id="rId29" Type="http://schemas.openxmlformats.org/officeDocument/2006/relationships/hyperlink" Target="https://www.techaheadcorp.com/blog/simple-ways-design-thumb-friendly-user-experience/" TargetMode="External"/><Relationship Id="rId7" Type="http://schemas.openxmlformats.org/officeDocument/2006/relationships/hyperlink" Target="https://pmc.ncbi.nlm.nih.gov/articles/PMC8121081/" TargetMode="External"/><Relationship Id="rId8" Type="http://schemas.openxmlformats.org/officeDocument/2006/relationships/hyperlink" Target="https://www.eleken.co/blog-posts/user-interface-design-for-healthcare-applications" TargetMode="External"/><Relationship Id="rId31" Type="http://schemas.openxmlformats.org/officeDocument/2006/relationships/hyperlink" Target="https://www.portotheme.com/designing-for-the-impatient-scroll-7-mobile-ux-rules-you-should-actually-care-about-in-2025/" TargetMode="External"/><Relationship Id="rId30" Type="http://schemas.openxmlformats.org/officeDocument/2006/relationships/hyperlink" Target="https://www.medien.ifi.lmu.de/pubdb/publications/pub/palleis2012BeyondDesktopHS/palleis2012BeyondDesktopHS.pdf" TargetMode="External"/><Relationship Id="rId11" Type="http://schemas.openxmlformats.org/officeDocument/2006/relationships/hyperlink" Target="https://strivecloud.io/blog/app-engagement-examples/" TargetMode="External"/><Relationship Id="rId33" Type="http://schemas.openxmlformats.org/officeDocument/2006/relationships/hyperlink" Target="https://dexis.com/en-us/blog/dental-ai-and-critical-findings-how-to-elevate-care-without-undermining-clinical-judgment" TargetMode="External"/><Relationship Id="rId10" Type="http://schemas.openxmlformats.org/officeDocument/2006/relationships/hyperlink" Target="https://en.itu.dk/-/media/EN/Research/PhD-Programme/PhD-defences/2022/PhD-Thesis---Final-version---Miruna-Vozaru.pdf" TargetMode="External"/><Relationship Id="rId32" Type="http://schemas.openxmlformats.org/officeDocument/2006/relationships/hyperlink" Target="https://www.conmetior.com/newsroom/learn-ef6l6-t25a7-fr3lp-p4x7y-9tc8p" TargetMode="External"/><Relationship Id="rId13" Type="http://schemas.openxmlformats.org/officeDocument/2006/relationships/hyperlink" Target="http://ijdesign.org/index.php/IJDesign/article/view/4631/1032" TargetMode="External"/><Relationship Id="rId35" Type="http://schemas.openxmlformats.org/officeDocument/2006/relationships/hyperlink" Target="https://dentistry.co.uk/2025/11/04/how-ai-imaging-is-transforming-dental-care/" TargetMode="External"/><Relationship Id="rId12" Type="http://schemas.openxmlformats.org/officeDocument/2006/relationships/hyperlink" Target="https://www.scribd.com/document/960395928/The-Forbidden-Laws-of-Reality" TargetMode="External"/><Relationship Id="rId34" Type="http://schemas.openxmlformats.org/officeDocument/2006/relationships/hyperlink" Target="https://www.dentalproductsreport.com/view/hype-vs-reality-is-new-dental-technology-changing-the-game" TargetMode="External"/><Relationship Id="rId15" Type="http://schemas.openxmlformats.org/officeDocument/2006/relationships/hyperlink" Target="https://www.sidekickinteractive.com/designing-your-app/uxui-best-practices-for-healthcare-analytics-dashboards/" TargetMode="External"/><Relationship Id="rId37" Type="http://schemas.openxmlformats.org/officeDocument/2006/relationships/hyperlink" Target="https://www.newswire.com/news/smilefy-launches-one-click-ai-smile-design-delivering-instant-22688431" TargetMode="External"/><Relationship Id="rId14" Type="http://schemas.openxmlformats.org/officeDocument/2006/relationships/hyperlink" Target="https://github.com/WantedTechnologies/xpresso/blob/master/src/test/java/regex.txt" TargetMode="External"/><Relationship Id="rId36" Type="http://schemas.openxmlformats.org/officeDocument/2006/relationships/hyperlink" Target="https://instituteofdigitaldentistry.com/podcast/how-ai-is-transforming-cosmetic-dentistry-with-smilefy/" TargetMode="External"/><Relationship Id="rId17" Type="http://schemas.openxmlformats.org/officeDocument/2006/relationships/hyperlink" Target="https://improvado.io/blog/executive-dashboards" TargetMode="External"/><Relationship Id="rId39" Type="http://schemas.openxmlformats.org/officeDocument/2006/relationships/hyperlink" Target="https://mediatum.ub.tum.de/doc/1110521/1110521.pdf" TargetMode="External"/><Relationship Id="rId16" Type="http://schemas.openxmlformats.org/officeDocument/2006/relationships/hyperlink" Target="https://www.pnnl.gov/sites/default/files/media/file/RTA_Situational_Awareness.pdf" TargetMode="External"/><Relationship Id="rId38" Type="http://schemas.openxmlformats.org/officeDocument/2006/relationships/hyperlink" Target="https://vhil.stanford.edu/sites/g/files/sbiybj29011/files/media/file/weiss-reality-digital_health.pdf" TargetMode="External"/><Relationship Id="rId19" Type="http://schemas.openxmlformats.org/officeDocument/2006/relationships/hyperlink" Target="https://www.curvedental.com/dental-blog/examples-of-ai-in-dentistry" TargetMode="External"/><Relationship Id="rId18" Type="http://schemas.openxmlformats.org/officeDocument/2006/relationships/hyperlink" Target="https://uxplanet.org/designing-medical-data-dashboards-ux-patterns-benchmarking-f83426ed6c07"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